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245DB" w14:textId="77777777" w:rsidR="00953774" w:rsidRPr="00E027D9" w:rsidRDefault="00B277D4" w:rsidP="00953774">
      <w:pPr>
        <w:ind w:left="-200" w:firstLine="720"/>
        <w:jc w:val="center"/>
        <w:rPr>
          <w:rFonts w:cs="B Nazanin"/>
          <w:color w:val="000000" w:themeColor="text1"/>
          <w:sz w:val="30"/>
          <w:szCs w:val="30"/>
          <w:rtl/>
          <w:lang w:bidi="fa-IR"/>
        </w:rPr>
      </w:pPr>
      <w:r w:rsidRPr="00E027D9">
        <w:rPr>
          <w:rFonts w:cs="B Nazanin" w:hint="cs"/>
          <w:color w:val="000000" w:themeColor="text1"/>
          <w:sz w:val="30"/>
          <w:szCs w:val="30"/>
          <w:rtl/>
          <w:lang w:bidi="fa-IR"/>
        </w:rPr>
        <w:t xml:space="preserve">گزارش تحلیلی آمار عملکرد بازار بیمه در </w:t>
      </w:r>
      <w:r w:rsidR="003A7DC6" w:rsidRPr="00E027D9">
        <w:rPr>
          <w:rFonts w:cs="B Nazanin" w:hint="cs"/>
          <w:color w:val="000000" w:themeColor="text1"/>
          <w:sz w:val="30"/>
          <w:szCs w:val="30"/>
          <w:rtl/>
          <w:lang w:bidi="fa-IR"/>
        </w:rPr>
        <w:t>7</w:t>
      </w:r>
      <w:r w:rsidRPr="00E027D9">
        <w:rPr>
          <w:rFonts w:cs="B Nazanin" w:hint="cs"/>
          <w:color w:val="000000" w:themeColor="text1"/>
          <w:sz w:val="30"/>
          <w:szCs w:val="30"/>
          <w:rtl/>
          <w:lang w:bidi="fa-IR"/>
        </w:rPr>
        <w:t xml:space="preserve"> ماهه اول سال 1401</w:t>
      </w:r>
    </w:p>
    <w:p w14:paraId="153925D3" w14:textId="54832AD4" w:rsidR="00953774" w:rsidRPr="00E027D9" w:rsidRDefault="00953774" w:rsidP="00953774">
      <w:pPr>
        <w:ind w:left="-200" w:firstLine="720"/>
        <w:jc w:val="center"/>
        <w:rPr>
          <w:rFonts w:cs="B Nazanin"/>
          <w:b w:val="0"/>
          <w:bCs w:val="0"/>
          <w:color w:val="000000" w:themeColor="text1"/>
          <w:sz w:val="30"/>
          <w:szCs w:val="30"/>
          <w:rtl/>
          <w:lang w:bidi="fa-IR"/>
        </w:rPr>
      </w:pPr>
      <w:r w:rsidRPr="00E027D9">
        <w:rPr>
          <w:rFonts w:cs="B Nazanin" w:hint="cs"/>
          <w:b w:val="0"/>
          <w:bCs w:val="0"/>
          <w:color w:val="000000" w:themeColor="text1"/>
          <w:sz w:val="30"/>
          <w:szCs w:val="30"/>
          <w:rtl/>
          <w:lang w:bidi="fa-IR"/>
        </w:rPr>
        <w:t>(</w:t>
      </w:r>
      <w:r w:rsidR="00B277D4" w:rsidRPr="00E027D9">
        <w:rPr>
          <w:rFonts w:cs="B Nazanin" w:hint="cs"/>
          <w:b w:val="0"/>
          <w:bCs w:val="0"/>
          <w:color w:val="000000" w:themeColor="text1"/>
          <w:sz w:val="30"/>
          <w:szCs w:val="30"/>
          <w:rtl/>
          <w:lang w:bidi="fa-IR"/>
        </w:rPr>
        <w:t xml:space="preserve">براساس آمار خوداظهاری شركت‌هاي بيمه در </w:t>
      </w:r>
      <w:r w:rsidR="00D90BD8">
        <w:rPr>
          <w:rFonts w:cs="B Nazanin" w:hint="cs"/>
          <w:b w:val="0"/>
          <w:bCs w:val="0"/>
          <w:color w:val="000000" w:themeColor="text1"/>
          <w:sz w:val="30"/>
          <w:szCs w:val="30"/>
          <w:rtl/>
          <w:lang w:bidi="fa-IR"/>
        </w:rPr>
        <w:t xml:space="preserve">سامانه </w:t>
      </w:r>
      <w:bookmarkStart w:id="0" w:name="_GoBack"/>
      <w:bookmarkEnd w:id="0"/>
      <w:r w:rsidR="00B277D4" w:rsidRPr="00E027D9">
        <w:rPr>
          <w:rFonts w:cs="B Nazanin" w:hint="cs"/>
          <w:b w:val="0"/>
          <w:bCs w:val="0"/>
          <w:color w:val="000000" w:themeColor="text1"/>
          <w:sz w:val="30"/>
          <w:szCs w:val="30"/>
          <w:rtl/>
          <w:lang w:bidi="fa-IR"/>
        </w:rPr>
        <w:t>سنهاب</w:t>
      </w:r>
      <w:r w:rsidRPr="00E027D9">
        <w:rPr>
          <w:rFonts w:cs="B Nazanin" w:hint="cs"/>
          <w:b w:val="0"/>
          <w:bCs w:val="0"/>
          <w:color w:val="000000" w:themeColor="text1"/>
          <w:sz w:val="30"/>
          <w:szCs w:val="30"/>
          <w:rtl/>
          <w:lang w:bidi="fa-IR"/>
        </w:rPr>
        <w:t>)</w:t>
      </w:r>
    </w:p>
    <w:p w14:paraId="0994D5D3" w14:textId="77777777" w:rsidR="00E027D9" w:rsidRPr="00E027D9" w:rsidRDefault="00E027D9" w:rsidP="00953774">
      <w:pPr>
        <w:ind w:left="-200" w:firstLine="720"/>
        <w:jc w:val="center"/>
        <w:rPr>
          <w:rFonts w:cs="B Nazanin"/>
          <w:b w:val="0"/>
          <w:bCs w:val="0"/>
          <w:color w:val="000000" w:themeColor="text1"/>
          <w:sz w:val="30"/>
          <w:szCs w:val="30"/>
          <w:lang w:bidi="fa-IR"/>
        </w:rPr>
      </w:pPr>
    </w:p>
    <w:p w14:paraId="67AF3EFD" w14:textId="385A1A69" w:rsidR="00B277D4" w:rsidRPr="00E027D9" w:rsidRDefault="00B277D4" w:rsidP="00683739">
      <w:pPr>
        <w:pStyle w:val="ListParagraph"/>
        <w:numPr>
          <w:ilvl w:val="0"/>
          <w:numId w:val="6"/>
        </w:numPr>
        <w:tabs>
          <w:tab w:val="right" w:pos="160"/>
          <w:tab w:val="right" w:pos="520"/>
        </w:tabs>
        <w:ind w:left="-200" w:firstLine="0"/>
        <w:jc w:val="both"/>
        <w:rPr>
          <w:rFonts w:cs="B Nazanin"/>
          <w:b w:val="0"/>
          <w:bCs w:val="0"/>
          <w:color w:val="000000" w:themeColor="text1"/>
          <w:sz w:val="30"/>
          <w:szCs w:val="30"/>
          <w:rtl/>
          <w:lang w:bidi="fa-IR"/>
        </w:rPr>
      </w:pPr>
      <w:r w:rsidRPr="00E027D9">
        <w:rPr>
          <w:rFonts w:cs="B Nazanin" w:hint="cs"/>
          <w:b w:val="0"/>
          <w:bCs w:val="0"/>
          <w:color w:val="000000" w:themeColor="text1"/>
          <w:sz w:val="30"/>
          <w:szCs w:val="30"/>
          <w:rtl/>
          <w:lang w:bidi="fa-IR"/>
        </w:rPr>
        <w:t xml:space="preserve">حق بيمه توليدي و خسارت پرداختي به ترتيب در حدود </w:t>
      </w:r>
      <w:r w:rsidR="00773C3A" w:rsidRPr="00E027D9">
        <w:rPr>
          <w:rFonts w:cs="B Nazanin" w:hint="cs"/>
          <w:b w:val="0"/>
          <w:bCs w:val="0"/>
          <w:color w:val="000000" w:themeColor="text1"/>
          <w:sz w:val="30"/>
          <w:szCs w:val="30"/>
          <w:rtl/>
          <w:lang w:bidi="fa-IR"/>
        </w:rPr>
        <w:t>8</w:t>
      </w:r>
      <w:r w:rsidR="002A5DC8" w:rsidRPr="00E027D9">
        <w:rPr>
          <w:rFonts w:cs="B Nazanin" w:hint="cs"/>
          <w:b w:val="0"/>
          <w:bCs w:val="0"/>
          <w:color w:val="000000" w:themeColor="text1"/>
          <w:sz w:val="30"/>
          <w:szCs w:val="30"/>
          <w:rtl/>
          <w:lang w:bidi="fa-IR"/>
        </w:rPr>
        <w:t>/96</w:t>
      </w:r>
      <w:r w:rsidR="00C22B69" w:rsidRPr="00E027D9">
        <w:rPr>
          <w:rFonts w:cs="B Nazanin" w:hint="cs"/>
          <w:b w:val="0"/>
          <w:bCs w:val="0"/>
          <w:color w:val="000000" w:themeColor="text1"/>
          <w:sz w:val="30"/>
          <w:szCs w:val="30"/>
          <w:rtl/>
          <w:lang w:bidi="fa-IR"/>
        </w:rPr>
        <w:t xml:space="preserve"> </w:t>
      </w:r>
      <w:r w:rsidRPr="00E027D9">
        <w:rPr>
          <w:rFonts w:cs="B Nazanin" w:hint="cs"/>
          <w:b w:val="0"/>
          <w:bCs w:val="0"/>
          <w:color w:val="000000" w:themeColor="text1"/>
          <w:sz w:val="30"/>
          <w:szCs w:val="30"/>
          <w:rtl/>
          <w:lang w:bidi="fa-IR"/>
        </w:rPr>
        <w:t xml:space="preserve">و </w:t>
      </w:r>
      <w:r w:rsidR="002A5DC8" w:rsidRPr="00E027D9">
        <w:rPr>
          <w:rFonts w:cs="B Nazanin" w:hint="cs"/>
          <w:b w:val="0"/>
          <w:bCs w:val="0"/>
          <w:color w:val="000000" w:themeColor="text1"/>
          <w:sz w:val="30"/>
          <w:szCs w:val="30"/>
          <w:rtl/>
          <w:lang w:bidi="fa-IR"/>
        </w:rPr>
        <w:t>4/44</w:t>
      </w:r>
      <w:r w:rsidRPr="00E027D9">
        <w:rPr>
          <w:rFonts w:cs="B Nazanin" w:hint="cs"/>
          <w:b w:val="0"/>
          <w:bCs w:val="0"/>
          <w:color w:val="000000" w:themeColor="text1"/>
          <w:sz w:val="30"/>
          <w:szCs w:val="30"/>
          <w:rtl/>
          <w:lang w:bidi="fa-IR"/>
        </w:rPr>
        <w:t xml:space="preserve"> هزار ميليارد تومان است.</w:t>
      </w:r>
    </w:p>
    <w:p w14:paraId="61D27AE1" w14:textId="1D435573" w:rsidR="00E027D9" w:rsidRDefault="00B277D4" w:rsidP="00064F3F">
      <w:pPr>
        <w:pStyle w:val="ListParagraph"/>
        <w:numPr>
          <w:ilvl w:val="0"/>
          <w:numId w:val="6"/>
        </w:numPr>
        <w:tabs>
          <w:tab w:val="right" w:pos="160"/>
          <w:tab w:val="right" w:pos="520"/>
        </w:tabs>
        <w:ind w:left="-200" w:firstLine="0"/>
        <w:jc w:val="both"/>
        <w:rPr>
          <w:rFonts w:cs="B Nazanin"/>
          <w:b w:val="0"/>
          <w:bCs w:val="0"/>
          <w:color w:val="000000" w:themeColor="text1"/>
          <w:sz w:val="30"/>
          <w:szCs w:val="30"/>
          <w:lang w:bidi="fa-IR"/>
        </w:rPr>
      </w:pPr>
      <w:r w:rsidRPr="00E027D9">
        <w:rPr>
          <w:rFonts w:cs="B Nazanin" w:hint="cs"/>
          <w:b w:val="0"/>
          <w:bCs w:val="0"/>
          <w:color w:val="000000" w:themeColor="text1"/>
          <w:sz w:val="30"/>
          <w:szCs w:val="30"/>
          <w:rtl/>
          <w:lang w:bidi="fa-IR"/>
        </w:rPr>
        <w:t xml:space="preserve">رشد حق بيمه توليدي و رشد خسارت پرداختی نسبت به مدت مشابه سال گذشته به ترتیب در حدود </w:t>
      </w:r>
      <w:r w:rsidR="00773C3A" w:rsidRPr="00E027D9">
        <w:rPr>
          <w:rFonts w:cs="B Nazanin" w:hint="cs"/>
          <w:b w:val="0"/>
          <w:bCs w:val="0"/>
          <w:color w:val="000000" w:themeColor="text1"/>
          <w:sz w:val="30"/>
          <w:szCs w:val="30"/>
          <w:rtl/>
          <w:lang w:bidi="fa-IR"/>
        </w:rPr>
        <w:t>2</w:t>
      </w:r>
      <w:r w:rsidR="002A5DC8" w:rsidRPr="00E027D9">
        <w:rPr>
          <w:rFonts w:cs="B Nazanin" w:hint="cs"/>
          <w:b w:val="0"/>
          <w:bCs w:val="0"/>
          <w:color w:val="000000" w:themeColor="text1"/>
          <w:sz w:val="30"/>
          <w:szCs w:val="30"/>
          <w:rtl/>
          <w:lang w:bidi="fa-IR"/>
        </w:rPr>
        <w:t>/62</w:t>
      </w:r>
      <w:r w:rsidR="00C22B69" w:rsidRPr="00E027D9">
        <w:rPr>
          <w:rFonts w:cs="B Nazanin" w:hint="cs"/>
          <w:b w:val="0"/>
          <w:bCs w:val="0"/>
          <w:color w:val="000000" w:themeColor="text1"/>
          <w:sz w:val="30"/>
          <w:szCs w:val="30"/>
          <w:rtl/>
          <w:lang w:bidi="fa-IR"/>
        </w:rPr>
        <w:t xml:space="preserve"> </w:t>
      </w:r>
      <w:r w:rsidRPr="00E027D9">
        <w:rPr>
          <w:rFonts w:cs="B Nazanin" w:hint="cs"/>
          <w:b w:val="0"/>
          <w:bCs w:val="0"/>
          <w:color w:val="000000" w:themeColor="text1"/>
          <w:sz w:val="30"/>
          <w:szCs w:val="30"/>
          <w:rtl/>
          <w:lang w:bidi="fa-IR"/>
        </w:rPr>
        <w:t xml:space="preserve">و </w:t>
      </w:r>
      <w:r w:rsidR="0007080D" w:rsidRPr="00E027D9">
        <w:rPr>
          <w:rFonts w:cs="B Nazanin" w:hint="cs"/>
          <w:b w:val="0"/>
          <w:bCs w:val="0"/>
          <w:color w:val="000000" w:themeColor="text1"/>
          <w:sz w:val="30"/>
          <w:szCs w:val="30"/>
          <w:rtl/>
          <w:lang w:bidi="fa-IR"/>
        </w:rPr>
        <w:t>4/</w:t>
      </w:r>
      <w:r w:rsidR="002A5DC8" w:rsidRPr="00E027D9">
        <w:rPr>
          <w:rFonts w:cs="B Nazanin" w:hint="cs"/>
          <w:b w:val="0"/>
          <w:bCs w:val="0"/>
          <w:color w:val="000000" w:themeColor="text1"/>
          <w:sz w:val="30"/>
          <w:szCs w:val="30"/>
          <w:rtl/>
          <w:lang w:bidi="fa-IR"/>
        </w:rPr>
        <w:t>53</w:t>
      </w:r>
      <w:r w:rsidR="00C22B69" w:rsidRPr="00E027D9">
        <w:rPr>
          <w:rFonts w:cs="B Nazanin" w:hint="cs"/>
          <w:b w:val="0"/>
          <w:bCs w:val="0"/>
          <w:color w:val="000000" w:themeColor="text1"/>
          <w:sz w:val="30"/>
          <w:szCs w:val="30"/>
          <w:rtl/>
          <w:lang w:bidi="fa-IR"/>
        </w:rPr>
        <w:t xml:space="preserve"> </w:t>
      </w:r>
      <w:r w:rsidRPr="00E027D9">
        <w:rPr>
          <w:rFonts w:cs="B Nazanin" w:hint="cs"/>
          <w:b w:val="0"/>
          <w:bCs w:val="0"/>
          <w:color w:val="000000" w:themeColor="text1"/>
          <w:sz w:val="30"/>
          <w:szCs w:val="30"/>
          <w:rtl/>
          <w:lang w:bidi="fa-IR"/>
        </w:rPr>
        <w:t>درصد است</w:t>
      </w:r>
      <w:r w:rsidR="00A83FCF">
        <w:rPr>
          <w:rFonts w:cs="B Nazanin" w:hint="cs"/>
          <w:b w:val="0"/>
          <w:bCs w:val="0"/>
          <w:color w:val="000000" w:themeColor="text1"/>
          <w:sz w:val="30"/>
          <w:szCs w:val="30"/>
          <w:rtl/>
          <w:lang w:bidi="fa-IR"/>
        </w:rPr>
        <w:t>.</w:t>
      </w:r>
      <w:r w:rsidR="00E027D9" w:rsidRPr="00E027D9">
        <w:rPr>
          <w:rFonts w:cs="B Nazanin" w:hint="cs"/>
          <w:b w:val="0"/>
          <w:bCs w:val="0"/>
          <w:color w:val="000000" w:themeColor="text1"/>
          <w:sz w:val="30"/>
          <w:szCs w:val="30"/>
          <w:rtl/>
          <w:lang w:bidi="fa-IR"/>
        </w:rPr>
        <w:t xml:space="preserve"> </w:t>
      </w:r>
    </w:p>
    <w:p w14:paraId="6499CE84" w14:textId="76E82058" w:rsidR="003E77CC" w:rsidRPr="00E027D9" w:rsidRDefault="00BE1AD2" w:rsidP="00E027D9">
      <w:pPr>
        <w:pStyle w:val="ListParagraph"/>
        <w:tabs>
          <w:tab w:val="right" w:pos="160"/>
          <w:tab w:val="right" w:pos="520"/>
        </w:tabs>
        <w:ind w:left="-200"/>
        <w:jc w:val="both"/>
        <w:rPr>
          <w:rFonts w:cs="B Nazanin"/>
          <w:b w:val="0"/>
          <w:bCs w:val="0"/>
          <w:color w:val="000000" w:themeColor="text1"/>
          <w:sz w:val="30"/>
          <w:szCs w:val="30"/>
          <w:lang w:bidi="fa-IR"/>
        </w:rPr>
      </w:pPr>
      <w:r w:rsidRPr="00E027D9">
        <w:rPr>
          <w:rFonts w:cs="B Nazanin" w:hint="cs"/>
          <w:b w:val="0"/>
          <w:bCs w:val="0"/>
          <w:i/>
          <w:iCs/>
          <w:color w:val="000000" w:themeColor="text1"/>
          <w:sz w:val="30"/>
          <w:szCs w:val="30"/>
          <w:rtl/>
          <w:lang w:bidi="fa-IR"/>
        </w:rPr>
        <w:t>(</w:t>
      </w:r>
      <w:r w:rsidR="003E77CC" w:rsidRPr="00E027D9">
        <w:rPr>
          <w:rFonts w:cs="B Nazanin" w:hint="cs"/>
          <w:b w:val="0"/>
          <w:bCs w:val="0"/>
          <w:i/>
          <w:iCs/>
          <w:color w:val="000000" w:themeColor="text1"/>
          <w:sz w:val="30"/>
          <w:szCs w:val="30"/>
          <w:rtl/>
          <w:lang w:bidi="fa-IR"/>
        </w:rPr>
        <w:t>در اردیبهشت و خرداد ماه سال جاری، به واسطه انعقاد</w:t>
      </w:r>
      <w:r w:rsidR="00E027D9">
        <w:rPr>
          <w:rFonts w:cs="B Nazanin" w:hint="cs"/>
          <w:b w:val="0"/>
          <w:bCs w:val="0"/>
          <w:i/>
          <w:iCs/>
          <w:color w:val="000000" w:themeColor="text1"/>
          <w:sz w:val="30"/>
          <w:szCs w:val="30"/>
          <w:rtl/>
          <w:lang w:bidi="fa-IR"/>
        </w:rPr>
        <w:t xml:space="preserve"> دو</w:t>
      </w:r>
      <w:r w:rsidR="003E77CC" w:rsidRPr="00E027D9">
        <w:rPr>
          <w:rFonts w:cs="B Nazanin" w:hint="cs"/>
          <w:b w:val="0"/>
          <w:bCs w:val="0"/>
          <w:i/>
          <w:iCs/>
          <w:color w:val="000000" w:themeColor="text1"/>
          <w:sz w:val="30"/>
          <w:szCs w:val="30"/>
          <w:rtl/>
          <w:lang w:bidi="fa-IR"/>
        </w:rPr>
        <w:t xml:space="preserve"> قرارداد یک ساله درمان گروهی</w:t>
      </w:r>
      <w:r w:rsidR="00E027D9">
        <w:rPr>
          <w:rFonts w:cs="B Nazanin" w:hint="cs"/>
          <w:b w:val="0"/>
          <w:bCs w:val="0"/>
          <w:i/>
          <w:iCs/>
          <w:color w:val="000000" w:themeColor="text1"/>
          <w:sz w:val="30"/>
          <w:szCs w:val="30"/>
          <w:rtl/>
          <w:lang w:bidi="fa-IR"/>
        </w:rPr>
        <w:t xml:space="preserve"> توسط شرکتهای بیمه غیردولتی</w:t>
      </w:r>
      <w:r w:rsidR="00E027D9" w:rsidRPr="00E027D9">
        <w:rPr>
          <w:rFonts w:cs="B Nazanin" w:hint="cs"/>
          <w:b w:val="0"/>
          <w:bCs w:val="0"/>
          <w:i/>
          <w:iCs/>
          <w:color w:val="000000" w:themeColor="text1"/>
          <w:sz w:val="30"/>
          <w:szCs w:val="30"/>
          <w:rtl/>
          <w:lang w:bidi="fa-IR"/>
        </w:rPr>
        <w:t>،</w:t>
      </w:r>
      <w:r w:rsidR="003E77CC" w:rsidRPr="00E027D9">
        <w:rPr>
          <w:rFonts w:cs="B Nazanin" w:hint="cs"/>
          <w:b w:val="0"/>
          <w:bCs w:val="0"/>
          <w:i/>
          <w:iCs/>
          <w:color w:val="000000" w:themeColor="text1"/>
          <w:sz w:val="30"/>
          <w:szCs w:val="30"/>
          <w:rtl/>
          <w:lang w:bidi="fa-IR"/>
        </w:rPr>
        <w:t xml:space="preserve"> </w:t>
      </w:r>
      <w:r w:rsidR="00E027D9">
        <w:rPr>
          <w:rFonts w:cs="B Nazanin" w:hint="cs"/>
          <w:b w:val="0"/>
          <w:bCs w:val="0"/>
          <w:i/>
          <w:iCs/>
          <w:color w:val="000000" w:themeColor="text1"/>
          <w:sz w:val="30"/>
          <w:szCs w:val="30"/>
          <w:rtl/>
          <w:lang w:bidi="fa-IR"/>
        </w:rPr>
        <w:t>در مجموع حدود</w:t>
      </w:r>
      <w:r w:rsidR="003E77CC" w:rsidRPr="00E027D9">
        <w:rPr>
          <w:rFonts w:cs="B Nazanin" w:hint="cs"/>
          <w:b w:val="0"/>
          <w:bCs w:val="0"/>
          <w:i/>
          <w:iCs/>
          <w:color w:val="000000" w:themeColor="text1"/>
          <w:sz w:val="30"/>
          <w:szCs w:val="30"/>
          <w:rtl/>
          <w:lang w:bidi="fa-IR"/>
        </w:rPr>
        <w:t xml:space="preserve"> </w:t>
      </w:r>
      <w:r w:rsidR="00E027D9">
        <w:rPr>
          <w:rFonts w:cs="B Nazanin" w:hint="cs"/>
          <w:b w:val="0"/>
          <w:bCs w:val="0"/>
          <w:i/>
          <w:iCs/>
          <w:color w:val="000000" w:themeColor="text1"/>
          <w:sz w:val="30"/>
          <w:szCs w:val="30"/>
          <w:rtl/>
          <w:lang w:bidi="fa-IR"/>
        </w:rPr>
        <w:t>11،400</w:t>
      </w:r>
      <w:r w:rsidR="003E77CC" w:rsidRPr="00E027D9">
        <w:rPr>
          <w:rFonts w:cs="B Nazanin" w:hint="cs"/>
          <w:b w:val="0"/>
          <w:bCs w:val="0"/>
          <w:i/>
          <w:iCs/>
          <w:color w:val="000000" w:themeColor="text1"/>
          <w:sz w:val="30"/>
          <w:szCs w:val="30"/>
          <w:rtl/>
          <w:lang w:bidi="fa-IR"/>
        </w:rPr>
        <w:t xml:space="preserve"> میلیارد تومان حق بیمه صادره </w:t>
      </w:r>
      <w:r w:rsidR="00E027D9" w:rsidRPr="00E027D9">
        <w:rPr>
          <w:rFonts w:cs="B Nazanin" w:hint="cs"/>
          <w:b w:val="0"/>
          <w:bCs w:val="0"/>
          <w:i/>
          <w:iCs/>
          <w:color w:val="000000" w:themeColor="text1"/>
          <w:sz w:val="30"/>
          <w:szCs w:val="30"/>
          <w:rtl/>
          <w:lang w:bidi="fa-IR"/>
        </w:rPr>
        <w:t>شده است</w:t>
      </w:r>
      <w:r w:rsidR="003E77CC" w:rsidRPr="00E027D9">
        <w:rPr>
          <w:rFonts w:cs="B Nazanin" w:hint="cs"/>
          <w:b w:val="0"/>
          <w:bCs w:val="0"/>
          <w:i/>
          <w:iCs/>
          <w:color w:val="000000" w:themeColor="text1"/>
          <w:sz w:val="30"/>
          <w:szCs w:val="30"/>
          <w:rtl/>
          <w:lang w:bidi="fa-IR"/>
        </w:rPr>
        <w:t>. این امر موجب شده است که</w:t>
      </w:r>
      <w:r w:rsidR="00E027D9">
        <w:rPr>
          <w:rFonts w:cs="B Nazanin" w:hint="cs"/>
          <w:b w:val="0"/>
          <w:bCs w:val="0"/>
          <w:i/>
          <w:iCs/>
          <w:color w:val="000000" w:themeColor="text1"/>
          <w:sz w:val="30"/>
          <w:szCs w:val="30"/>
          <w:rtl/>
          <w:lang w:bidi="fa-IR"/>
        </w:rPr>
        <w:t xml:space="preserve"> </w:t>
      </w:r>
      <w:r w:rsidR="003E77CC" w:rsidRPr="00E027D9">
        <w:rPr>
          <w:rFonts w:cs="B Nazanin" w:hint="cs"/>
          <w:b w:val="0"/>
          <w:bCs w:val="0"/>
          <w:i/>
          <w:iCs/>
          <w:color w:val="000000" w:themeColor="text1"/>
          <w:sz w:val="30"/>
          <w:szCs w:val="30"/>
          <w:rtl/>
          <w:lang w:bidi="fa-IR"/>
        </w:rPr>
        <w:t>رشد حق بیمه تولیدی و سهم از پرتفوی رشته ها</w:t>
      </w:r>
      <w:r w:rsidR="000033B3">
        <w:rPr>
          <w:rFonts w:cs="B Nazanin" w:hint="cs"/>
          <w:b w:val="0"/>
          <w:bCs w:val="0"/>
          <w:i/>
          <w:iCs/>
          <w:color w:val="000000" w:themeColor="text1"/>
          <w:sz w:val="30"/>
          <w:szCs w:val="30"/>
          <w:rtl/>
          <w:lang w:bidi="fa-IR"/>
        </w:rPr>
        <w:t xml:space="preserve"> (و شرکتها) </w:t>
      </w:r>
      <w:r w:rsidR="003E77CC" w:rsidRPr="00E027D9">
        <w:rPr>
          <w:rFonts w:cs="B Nazanin" w:hint="cs"/>
          <w:b w:val="0"/>
          <w:bCs w:val="0"/>
          <w:i/>
          <w:iCs/>
          <w:color w:val="000000" w:themeColor="text1"/>
          <w:sz w:val="30"/>
          <w:szCs w:val="30"/>
          <w:rtl/>
          <w:lang w:bidi="fa-IR"/>
        </w:rPr>
        <w:t xml:space="preserve">در بازار بیمه نسبت به </w:t>
      </w:r>
      <w:r w:rsidR="00953774" w:rsidRPr="00E027D9">
        <w:rPr>
          <w:rFonts w:cs="B Nazanin" w:hint="cs"/>
          <w:b w:val="0"/>
          <w:bCs w:val="0"/>
          <w:i/>
          <w:iCs/>
          <w:color w:val="000000" w:themeColor="text1"/>
          <w:sz w:val="30"/>
          <w:szCs w:val="30"/>
          <w:rtl/>
          <w:lang w:bidi="fa-IR"/>
        </w:rPr>
        <w:t xml:space="preserve">سال گذشته و ابتدای سال جاری </w:t>
      </w:r>
      <w:r w:rsidR="003E77CC" w:rsidRPr="00E027D9">
        <w:rPr>
          <w:rFonts w:cs="B Nazanin" w:hint="cs"/>
          <w:b w:val="0"/>
          <w:bCs w:val="0"/>
          <w:i/>
          <w:iCs/>
          <w:color w:val="000000" w:themeColor="text1"/>
          <w:sz w:val="30"/>
          <w:szCs w:val="30"/>
          <w:rtl/>
          <w:lang w:bidi="fa-IR"/>
        </w:rPr>
        <w:t>تغییرات فاحشی پیدا کند</w:t>
      </w:r>
      <w:r w:rsidRPr="00E027D9">
        <w:rPr>
          <w:rFonts w:cs="B Nazanin" w:hint="cs"/>
          <w:b w:val="0"/>
          <w:bCs w:val="0"/>
          <w:i/>
          <w:iCs/>
          <w:color w:val="000000" w:themeColor="text1"/>
          <w:sz w:val="30"/>
          <w:szCs w:val="30"/>
          <w:rtl/>
          <w:lang w:bidi="fa-IR"/>
        </w:rPr>
        <w:t>)</w:t>
      </w:r>
      <w:r w:rsidR="00E027D9" w:rsidRPr="00E027D9">
        <w:rPr>
          <w:rFonts w:cs="B Nazanin" w:hint="cs"/>
          <w:b w:val="0"/>
          <w:bCs w:val="0"/>
          <w:i/>
          <w:iCs/>
          <w:color w:val="000000" w:themeColor="text1"/>
          <w:sz w:val="30"/>
          <w:szCs w:val="30"/>
          <w:rtl/>
          <w:lang w:bidi="fa-IR"/>
        </w:rPr>
        <w:t>.</w:t>
      </w:r>
    </w:p>
    <w:p w14:paraId="11D5D1D2" w14:textId="601B6C75" w:rsidR="00B277D4" w:rsidRPr="00E027D9" w:rsidRDefault="00B277D4" w:rsidP="00683739">
      <w:pPr>
        <w:pStyle w:val="ListParagraph"/>
        <w:numPr>
          <w:ilvl w:val="0"/>
          <w:numId w:val="6"/>
        </w:numPr>
        <w:tabs>
          <w:tab w:val="right" w:pos="160"/>
          <w:tab w:val="right" w:pos="520"/>
        </w:tabs>
        <w:ind w:left="-200" w:firstLine="0"/>
        <w:jc w:val="both"/>
        <w:rPr>
          <w:rFonts w:cs="B Nazanin"/>
          <w:b w:val="0"/>
          <w:bCs w:val="0"/>
          <w:color w:val="000000" w:themeColor="text1"/>
          <w:sz w:val="30"/>
          <w:szCs w:val="30"/>
          <w:lang w:bidi="fa-IR"/>
        </w:rPr>
      </w:pPr>
      <w:r w:rsidRPr="00E027D9">
        <w:rPr>
          <w:rFonts w:cs="B Nazanin" w:hint="cs"/>
          <w:b w:val="0"/>
          <w:bCs w:val="0"/>
          <w:color w:val="000000" w:themeColor="text1"/>
          <w:sz w:val="30"/>
          <w:szCs w:val="30"/>
          <w:rtl/>
          <w:lang w:bidi="fa-IR"/>
        </w:rPr>
        <w:t xml:space="preserve">رشد </w:t>
      </w:r>
      <w:r w:rsidR="00773C3A" w:rsidRPr="00E027D9">
        <w:rPr>
          <w:rFonts w:cs="B Nazanin" w:hint="cs"/>
          <w:b w:val="0"/>
          <w:bCs w:val="0"/>
          <w:color w:val="000000" w:themeColor="text1"/>
          <w:sz w:val="30"/>
          <w:szCs w:val="30"/>
          <w:rtl/>
          <w:lang w:bidi="fa-IR"/>
        </w:rPr>
        <w:t>2</w:t>
      </w:r>
      <w:r w:rsidR="002A5DC8" w:rsidRPr="00E027D9">
        <w:rPr>
          <w:rFonts w:cs="B Nazanin" w:hint="cs"/>
          <w:b w:val="0"/>
          <w:bCs w:val="0"/>
          <w:color w:val="000000" w:themeColor="text1"/>
          <w:sz w:val="30"/>
          <w:szCs w:val="30"/>
          <w:rtl/>
          <w:lang w:bidi="fa-IR"/>
        </w:rPr>
        <w:t>/62</w:t>
      </w:r>
      <w:r w:rsidRPr="00E027D9">
        <w:rPr>
          <w:rFonts w:cs="B Nazanin" w:hint="cs"/>
          <w:b w:val="0"/>
          <w:bCs w:val="0"/>
          <w:color w:val="000000" w:themeColor="text1"/>
          <w:sz w:val="30"/>
          <w:szCs w:val="30"/>
          <w:rtl/>
          <w:lang w:bidi="fa-IR"/>
        </w:rPr>
        <w:t xml:space="preserve"> درصدی حق بیمه تولیدی بازار در این مدت به طور عمده متأثر از رشته درمان با سهم </w:t>
      </w:r>
      <w:r w:rsidR="00773C3A" w:rsidRPr="00E027D9">
        <w:rPr>
          <w:rFonts w:cs="B Nazanin" w:hint="cs"/>
          <w:b w:val="0"/>
          <w:bCs w:val="0"/>
          <w:color w:val="000000" w:themeColor="text1"/>
          <w:sz w:val="30"/>
          <w:szCs w:val="30"/>
          <w:rtl/>
          <w:lang w:bidi="fa-IR"/>
        </w:rPr>
        <w:t>1/32</w:t>
      </w:r>
      <w:r w:rsidR="002A5DC8" w:rsidRPr="00E027D9">
        <w:rPr>
          <w:rFonts w:cs="B Nazanin" w:hint="cs"/>
          <w:b w:val="0"/>
          <w:bCs w:val="0"/>
          <w:color w:val="000000" w:themeColor="text1"/>
          <w:sz w:val="30"/>
          <w:szCs w:val="30"/>
          <w:rtl/>
          <w:lang w:bidi="fa-IR"/>
        </w:rPr>
        <w:t xml:space="preserve"> </w:t>
      </w:r>
      <w:r w:rsidRPr="00E027D9">
        <w:rPr>
          <w:rFonts w:cs="B Nazanin" w:hint="cs"/>
          <w:b w:val="0"/>
          <w:bCs w:val="0"/>
          <w:color w:val="000000" w:themeColor="text1"/>
          <w:sz w:val="30"/>
          <w:szCs w:val="30"/>
          <w:rtl/>
          <w:lang w:bidi="fa-IR"/>
        </w:rPr>
        <w:t xml:space="preserve">درصد از پرتفوی بازار و رشد </w:t>
      </w:r>
      <w:r w:rsidR="0007080D" w:rsidRPr="00E027D9">
        <w:rPr>
          <w:rFonts w:cs="B Nazanin" w:hint="cs"/>
          <w:b w:val="0"/>
          <w:bCs w:val="0"/>
          <w:color w:val="000000" w:themeColor="text1"/>
          <w:sz w:val="30"/>
          <w:szCs w:val="30"/>
          <w:rtl/>
          <w:lang w:bidi="fa-IR"/>
        </w:rPr>
        <w:t>2/</w:t>
      </w:r>
      <w:r w:rsidR="002A5DC8" w:rsidRPr="00E027D9">
        <w:rPr>
          <w:rFonts w:cs="B Nazanin" w:hint="cs"/>
          <w:b w:val="0"/>
          <w:bCs w:val="0"/>
          <w:color w:val="000000" w:themeColor="text1"/>
          <w:sz w:val="30"/>
          <w:szCs w:val="30"/>
          <w:rtl/>
          <w:lang w:bidi="fa-IR"/>
        </w:rPr>
        <w:t>182</w:t>
      </w:r>
      <w:r w:rsidRPr="00E027D9">
        <w:rPr>
          <w:rFonts w:cs="B Nazanin" w:hint="cs"/>
          <w:b w:val="0"/>
          <w:bCs w:val="0"/>
          <w:color w:val="000000" w:themeColor="text1"/>
          <w:sz w:val="30"/>
          <w:szCs w:val="30"/>
          <w:rtl/>
          <w:lang w:bidi="fa-IR"/>
        </w:rPr>
        <w:t xml:space="preserve"> درصدی حق بیمه تولیدی </w:t>
      </w:r>
      <w:r w:rsidR="00C22B69" w:rsidRPr="00E027D9">
        <w:rPr>
          <w:rFonts w:cs="B Nazanin" w:hint="cs"/>
          <w:b w:val="0"/>
          <w:bCs w:val="0"/>
          <w:color w:val="000000" w:themeColor="text1"/>
          <w:sz w:val="30"/>
          <w:szCs w:val="30"/>
          <w:rtl/>
          <w:lang w:bidi="fa-IR"/>
        </w:rPr>
        <w:t>(</w:t>
      </w:r>
      <w:r w:rsidR="002A5DC8" w:rsidRPr="00E027D9">
        <w:rPr>
          <w:rFonts w:cs="B Nazanin" w:hint="cs"/>
          <w:b w:val="0"/>
          <w:bCs w:val="0"/>
          <w:color w:val="000000" w:themeColor="text1"/>
          <w:sz w:val="30"/>
          <w:szCs w:val="30"/>
          <w:rtl/>
          <w:lang w:bidi="fa-IR"/>
        </w:rPr>
        <w:t>8/2</w:t>
      </w:r>
      <w:r w:rsidR="00C22B69" w:rsidRPr="00E027D9">
        <w:rPr>
          <w:rFonts w:cs="B Nazanin" w:hint="cs"/>
          <w:b w:val="0"/>
          <w:bCs w:val="0"/>
          <w:color w:val="000000" w:themeColor="text1"/>
          <w:sz w:val="30"/>
          <w:szCs w:val="30"/>
          <w:rtl/>
          <w:lang w:bidi="fa-IR"/>
        </w:rPr>
        <w:t xml:space="preserve"> برابر</w:t>
      </w:r>
      <w:r w:rsidR="0007080D" w:rsidRPr="00E027D9">
        <w:rPr>
          <w:rFonts w:cs="B Nazanin" w:hint="cs"/>
          <w:b w:val="0"/>
          <w:bCs w:val="0"/>
          <w:color w:val="000000" w:themeColor="text1"/>
          <w:sz w:val="30"/>
          <w:szCs w:val="30"/>
          <w:rtl/>
          <w:lang w:bidi="fa-IR"/>
        </w:rPr>
        <w:t xml:space="preserve"> شدن</w:t>
      </w:r>
      <w:r w:rsidR="00C22B69" w:rsidRPr="00E027D9">
        <w:rPr>
          <w:rFonts w:cs="B Nazanin" w:hint="cs"/>
          <w:b w:val="0"/>
          <w:bCs w:val="0"/>
          <w:color w:val="000000" w:themeColor="text1"/>
          <w:sz w:val="30"/>
          <w:szCs w:val="30"/>
          <w:rtl/>
          <w:lang w:bidi="fa-IR"/>
        </w:rPr>
        <w:t xml:space="preserve"> نسبت به مدت مشابه سال گذشته) </w:t>
      </w:r>
      <w:r w:rsidRPr="00E027D9">
        <w:rPr>
          <w:rFonts w:cs="B Nazanin" w:hint="cs"/>
          <w:b w:val="0"/>
          <w:bCs w:val="0"/>
          <w:color w:val="000000" w:themeColor="text1"/>
          <w:sz w:val="30"/>
          <w:szCs w:val="30"/>
          <w:rtl/>
          <w:lang w:bidi="fa-IR"/>
        </w:rPr>
        <w:t xml:space="preserve">است. </w:t>
      </w:r>
    </w:p>
    <w:p w14:paraId="54CE5CFA" w14:textId="64CB8A82" w:rsidR="00B277D4" w:rsidRPr="00E027D9" w:rsidRDefault="00B277D4" w:rsidP="00683739">
      <w:pPr>
        <w:pStyle w:val="ListParagraph"/>
        <w:numPr>
          <w:ilvl w:val="0"/>
          <w:numId w:val="6"/>
        </w:numPr>
        <w:tabs>
          <w:tab w:val="right" w:pos="160"/>
          <w:tab w:val="right" w:pos="520"/>
        </w:tabs>
        <w:ind w:left="-200" w:firstLine="0"/>
        <w:jc w:val="both"/>
        <w:rPr>
          <w:rFonts w:cs="B Nazanin"/>
          <w:b w:val="0"/>
          <w:bCs w:val="0"/>
          <w:color w:val="000000" w:themeColor="text1"/>
          <w:sz w:val="30"/>
          <w:szCs w:val="30"/>
          <w:lang w:bidi="fa-IR"/>
        </w:rPr>
      </w:pPr>
      <w:r w:rsidRPr="00E027D9">
        <w:rPr>
          <w:rFonts w:cs="B Nazanin" w:hint="cs"/>
          <w:b w:val="0"/>
          <w:bCs w:val="0"/>
          <w:color w:val="000000" w:themeColor="text1"/>
          <w:sz w:val="30"/>
          <w:szCs w:val="30"/>
          <w:rtl/>
          <w:lang w:bidi="fa-IR"/>
        </w:rPr>
        <w:t xml:space="preserve">نسبت خسارت بازار </w:t>
      </w:r>
      <w:r w:rsidR="00933446" w:rsidRPr="00E027D9">
        <w:rPr>
          <w:rFonts w:cs="B Nazanin" w:hint="cs"/>
          <w:b w:val="0"/>
          <w:bCs w:val="0"/>
          <w:color w:val="000000" w:themeColor="text1"/>
          <w:sz w:val="30"/>
          <w:szCs w:val="30"/>
          <w:rtl/>
          <w:lang w:bidi="fa-IR"/>
        </w:rPr>
        <w:t xml:space="preserve">بیمه </w:t>
      </w:r>
      <w:r w:rsidRPr="00E027D9">
        <w:rPr>
          <w:rFonts w:cs="B Nazanin" w:hint="cs"/>
          <w:b w:val="0"/>
          <w:bCs w:val="0"/>
          <w:color w:val="000000" w:themeColor="text1"/>
          <w:sz w:val="30"/>
          <w:szCs w:val="30"/>
          <w:rtl/>
          <w:lang w:bidi="fa-IR"/>
        </w:rPr>
        <w:t xml:space="preserve">با </w:t>
      </w:r>
      <w:r w:rsidR="00773C3A" w:rsidRPr="00E027D9">
        <w:rPr>
          <w:rFonts w:cs="B Nazanin" w:hint="cs"/>
          <w:b w:val="0"/>
          <w:bCs w:val="0"/>
          <w:color w:val="000000" w:themeColor="text1"/>
          <w:sz w:val="30"/>
          <w:szCs w:val="30"/>
          <w:rtl/>
          <w:lang w:bidi="fa-IR"/>
        </w:rPr>
        <w:t>6</w:t>
      </w:r>
      <w:r w:rsidR="00764117" w:rsidRPr="00E027D9">
        <w:rPr>
          <w:rFonts w:cs="B Nazanin" w:hint="cs"/>
          <w:b w:val="0"/>
          <w:bCs w:val="0"/>
          <w:color w:val="000000" w:themeColor="text1"/>
          <w:sz w:val="30"/>
          <w:szCs w:val="30"/>
          <w:rtl/>
          <w:lang w:bidi="fa-IR"/>
        </w:rPr>
        <w:t>/2</w:t>
      </w:r>
      <w:r w:rsidRPr="00E027D9">
        <w:rPr>
          <w:rFonts w:cs="B Nazanin" w:hint="cs"/>
          <w:b w:val="0"/>
          <w:bCs w:val="0"/>
          <w:color w:val="000000" w:themeColor="text1"/>
          <w:sz w:val="30"/>
          <w:szCs w:val="30"/>
          <w:rtl/>
          <w:lang w:bidi="fa-IR"/>
        </w:rPr>
        <w:t xml:space="preserve"> واحد کاهش در مقايسه با </w:t>
      </w:r>
      <w:r w:rsidR="000326B7" w:rsidRPr="00E027D9">
        <w:rPr>
          <w:rFonts w:cs="B Nazanin" w:hint="cs"/>
          <w:b w:val="0"/>
          <w:bCs w:val="0"/>
          <w:color w:val="000000" w:themeColor="text1"/>
          <w:sz w:val="30"/>
          <w:szCs w:val="30"/>
          <w:rtl/>
          <w:lang w:bidi="fa-IR"/>
        </w:rPr>
        <w:t>7</w:t>
      </w:r>
      <w:r w:rsidRPr="00E027D9">
        <w:rPr>
          <w:rFonts w:cs="B Nazanin" w:hint="cs"/>
          <w:b w:val="0"/>
          <w:bCs w:val="0"/>
          <w:color w:val="000000" w:themeColor="text1"/>
          <w:sz w:val="30"/>
          <w:szCs w:val="30"/>
          <w:rtl/>
          <w:lang w:bidi="fa-IR"/>
        </w:rPr>
        <w:t xml:space="preserve"> ماهه نخست سال قبل به </w:t>
      </w:r>
      <w:r w:rsidR="00336FD1" w:rsidRPr="00E027D9">
        <w:rPr>
          <w:rFonts w:cs="B Nazanin" w:hint="cs"/>
          <w:b w:val="0"/>
          <w:bCs w:val="0"/>
          <w:color w:val="000000" w:themeColor="text1"/>
          <w:sz w:val="30"/>
          <w:szCs w:val="30"/>
          <w:rtl/>
          <w:lang w:bidi="fa-IR"/>
        </w:rPr>
        <w:t>8/</w:t>
      </w:r>
      <w:r w:rsidR="00764117" w:rsidRPr="00E027D9">
        <w:rPr>
          <w:rFonts w:cs="B Nazanin" w:hint="cs"/>
          <w:b w:val="0"/>
          <w:bCs w:val="0"/>
          <w:color w:val="000000" w:themeColor="text1"/>
          <w:sz w:val="30"/>
          <w:szCs w:val="30"/>
          <w:rtl/>
          <w:lang w:bidi="fa-IR"/>
        </w:rPr>
        <w:t>45</w:t>
      </w:r>
      <w:r w:rsidRPr="00E027D9">
        <w:rPr>
          <w:rFonts w:cs="B Nazanin" w:hint="cs"/>
          <w:b w:val="0"/>
          <w:bCs w:val="0"/>
          <w:color w:val="000000" w:themeColor="text1"/>
          <w:sz w:val="30"/>
          <w:szCs w:val="30"/>
          <w:rtl/>
          <w:lang w:bidi="fa-IR"/>
        </w:rPr>
        <w:t xml:space="preserve"> درصد رسید</w:t>
      </w:r>
      <w:r w:rsidR="00933446" w:rsidRPr="00E027D9">
        <w:rPr>
          <w:rFonts w:cs="B Nazanin" w:hint="cs"/>
          <w:b w:val="0"/>
          <w:bCs w:val="0"/>
          <w:color w:val="000000" w:themeColor="text1"/>
          <w:sz w:val="30"/>
          <w:szCs w:val="30"/>
          <w:rtl/>
          <w:lang w:bidi="fa-IR"/>
        </w:rPr>
        <w:t>.</w:t>
      </w:r>
      <w:r w:rsidRPr="00E027D9">
        <w:rPr>
          <w:rFonts w:cs="B Nazanin" w:hint="cs"/>
          <w:b w:val="0"/>
          <w:bCs w:val="0"/>
          <w:color w:val="000000" w:themeColor="text1"/>
          <w:sz w:val="30"/>
          <w:szCs w:val="30"/>
          <w:rtl/>
          <w:lang w:bidi="fa-IR"/>
        </w:rPr>
        <w:t xml:space="preserve"> </w:t>
      </w:r>
    </w:p>
    <w:p w14:paraId="0BD1C0B5" w14:textId="318DA17B" w:rsidR="00B277D4" w:rsidRPr="00E027D9" w:rsidRDefault="00B277D4" w:rsidP="00683739">
      <w:pPr>
        <w:pStyle w:val="ListParagraph"/>
        <w:numPr>
          <w:ilvl w:val="0"/>
          <w:numId w:val="6"/>
        </w:numPr>
        <w:tabs>
          <w:tab w:val="right" w:pos="160"/>
          <w:tab w:val="right" w:pos="520"/>
        </w:tabs>
        <w:ind w:left="-200" w:firstLine="0"/>
        <w:jc w:val="both"/>
        <w:rPr>
          <w:rFonts w:cs="B Nazanin"/>
          <w:b w:val="0"/>
          <w:bCs w:val="0"/>
          <w:color w:val="000000" w:themeColor="text1"/>
          <w:sz w:val="30"/>
          <w:szCs w:val="30"/>
          <w:lang w:bidi="fa-IR"/>
        </w:rPr>
      </w:pPr>
      <w:r w:rsidRPr="00E027D9">
        <w:rPr>
          <w:rFonts w:cs="B Nazanin" w:hint="cs"/>
          <w:b w:val="0"/>
          <w:bCs w:val="0"/>
          <w:color w:val="000000" w:themeColor="text1"/>
          <w:sz w:val="30"/>
          <w:szCs w:val="30"/>
          <w:rtl/>
          <w:lang w:bidi="fa-IR"/>
        </w:rPr>
        <w:t xml:space="preserve">تنها نسبت خسارت </w:t>
      </w:r>
      <w:r w:rsidR="00A1240C" w:rsidRPr="00E027D9">
        <w:rPr>
          <w:rFonts w:cs="B Nazanin" w:hint="cs"/>
          <w:b w:val="0"/>
          <w:bCs w:val="0"/>
          <w:color w:val="000000" w:themeColor="text1"/>
          <w:sz w:val="30"/>
          <w:szCs w:val="30"/>
          <w:rtl/>
          <w:lang w:bidi="fa-IR"/>
        </w:rPr>
        <w:t>4</w:t>
      </w:r>
      <w:r w:rsidRPr="00E027D9">
        <w:rPr>
          <w:rFonts w:cs="B Nazanin" w:hint="cs"/>
          <w:b w:val="0"/>
          <w:bCs w:val="0"/>
          <w:color w:val="000000" w:themeColor="text1"/>
          <w:sz w:val="30"/>
          <w:szCs w:val="30"/>
          <w:rtl/>
          <w:lang w:bidi="fa-IR"/>
        </w:rPr>
        <w:t xml:space="preserve"> رشته‌ </w:t>
      </w:r>
      <w:r w:rsidR="00467BA7" w:rsidRPr="00E027D9">
        <w:rPr>
          <w:rFonts w:cs="B Nazanin" w:hint="cs"/>
          <w:b w:val="0"/>
          <w:bCs w:val="0"/>
          <w:color w:val="000000" w:themeColor="text1"/>
          <w:sz w:val="30"/>
          <w:szCs w:val="30"/>
          <w:rtl/>
          <w:lang w:bidi="fa-IR"/>
        </w:rPr>
        <w:t xml:space="preserve">بدنه اتومبیل، درمان، </w:t>
      </w:r>
      <w:r w:rsidR="00A1240C" w:rsidRPr="00E027D9">
        <w:rPr>
          <w:rFonts w:cs="B Nazanin" w:hint="cs"/>
          <w:b w:val="0"/>
          <w:bCs w:val="0"/>
          <w:color w:val="000000" w:themeColor="text1"/>
          <w:sz w:val="30"/>
          <w:szCs w:val="30"/>
          <w:rtl/>
          <w:lang w:bidi="fa-IR"/>
        </w:rPr>
        <w:t>حوادث راننده</w:t>
      </w:r>
      <w:r w:rsidR="00467BA7" w:rsidRPr="00E027D9">
        <w:rPr>
          <w:rFonts w:cs="B Nazanin" w:hint="cs"/>
          <w:b w:val="0"/>
          <w:bCs w:val="0"/>
          <w:color w:val="000000" w:themeColor="text1"/>
          <w:sz w:val="30"/>
          <w:szCs w:val="30"/>
          <w:rtl/>
          <w:lang w:bidi="fa-IR"/>
        </w:rPr>
        <w:t xml:space="preserve"> و</w:t>
      </w:r>
      <w:r w:rsidR="00A1240C" w:rsidRPr="00E027D9">
        <w:rPr>
          <w:rFonts w:cs="B Nazanin" w:hint="cs"/>
          <w:b w:val="0"/>
          <w:bCs w:val="0"/>
          <w:color w:val="000000" w:themeColor="text1"/>
          <w:sz w:val="30"/>
          <w:szCs w:val="30"/>
          <w:rtl/>
          <w:lang w:bidi="fa-IR"/>
        </w:rPr>
        <w:t xml:space="preserve"> </w:t>
      </w:r>
      <w:r w:rsidR="00467BA7" w:rsidRPr="00E027D9">
        <w:rPr>
          <w:rFonts w:cs="B Nazanin" w:hint="cs"/>
          <w:b w:val="0"/>
          <w:bCs w:val="0"/>
          <w:color w:val="000000" w:themeColor="text1"/>
          <w:sz w:val="30"/>
          <w:szCs w:val="30"/>
          <w:rtl/>
          <w:lang w:bidi="fa-IR"/>
        </w:rPr>
        <w:t>شخص ثالث-مازاد</w:t>
      </w:r>
      <w:r w:rsidRPr="00E027D9">
        <w:rPr>
          <w:rFonts w:cs="B Nazanin" w:hint="cs"/>
          <w:b w:val="0"/>
          <w:bCs w:val="0"/>
          <w:color w:val="000000" w:themeColor="text1"/>
          <w:sz w:val="30"/>
          <w:szCs w:val="30"/>
          <w:rtl/>
          <w:lang w:bidi="fa-IR"/>
        </w:rPr>
        <w:t xml:space="preserve"> (به ترتیب</w:t>
      </w:r>
      <w:r w:rsidR="00F51C26" w:rsidRPr="00E027D9">
        <w:rPr>
          <w:rFonts w:cs="B Nazanin" w:hint="cs"/>
          <w:b w:val="0"/>
          <w:bCs w:val="0"/>
          <w:color w:val="000000" w:themeColor="text1"/>
          <w:sz w:val="30"/>
          <w:szCs w:val="30"/>
          <w:rtl/>
          <w:lang w:bidi="fa-IR"/>
        </w:rPr>
        <w:t xml:space="preserve"> با </w:t>
      </w:r>
      <w:r w:rsidR="00467BA7" w:rsidRPr="00E027D9">
        <w:rPr>
          <w:rFonts w:cs="B Nazanin" w:hint="cs"/>
          <w:b w:val="0"/>
          <w:bCs w:val="0"/>
          <w:color w:val="000000" w:themeColor="text1"/>
          <w:sz w:val="30"/>
          <w:szCs w:val="30"/>
          <w:rtl/>
          <w:lang w:bidi="fa-IR"/>
        </w:rPr>
        <w:t>8/71</w:t>
      </w:r>
      <w:r w:rsidR="00A1240C" w:rsidRPr="00E027D9">
        <w:rPr>
          <w:rFonts w:cs="B Nazanin" w:hint="cs"/>
          <w:b w:val="0"/>
          <w:bCs w:val="0"/>
          <w:color w:val="000000" w:themeColor="text1"/>
          <w:sz w:val="30"/>
          <w:szCs w:val="30"/>
          <w:rtl/>
          <w:lang w:bidi="fa-IR"/>
        </w:rPr>
        <w:t xml:space="preserve">، </w:t>
      </w:r>
      <w:r w:rsidR="00467BA7" w:rsidRPr="00E027D9">
        <w:rPr>
          <w:rFonts w:cs="B Nazanin" w:hint="cs"/>
          <w:b w:val="0"/>
          <w:bCs w:val="0"/>
          <w:color w:val="000000" w:themeColor="text1"/>
          <w:sz w:val="30"/>
          <w:szCs w:val="30"/>
          <w:rtl/>
          <w:lang w:bidi="fa-IR"/>
        </w:rPr>
        <w:t>9</w:t>
      </w:r>
      <w:r w:rsidR="00F51C26" w:rsidRPr="00E027D9">
        <w:rPr>
          <w:rFonts w:cs="B Nazanin" w:hint="cs"/>
          <w:b w:val="0"/>
          <w:bCs w:val="0"/>
          <w:color w:val="000000" w:themeColor="text1"/>
          <w:sz w:val="30"/>
          <w:szCs w:val="30"/>
          <w:rtl/>
          <w:lang w:bidi="fa-IR"/>
        </w:rPr>
        <w:t>/</w:t>
      </w:r>
      <w:r w:rsidR="00467BA7" w:rsidRPr="00E027D9">
        <w:rPr>
          <w:rFonts w:cs="B Nazanin" w:hint="cs"/>
          <w:b w:val="0"/>
          <w:bCs w:val="0"/>
          <w:color w:val="000000" w:themeColor="text1"/>
          <w:sz w:val="30"/>
          <w:szCs w:val="30"/>
          <w:rtl/>
          <w:lang w:bidi="fa-IR"/>
        </w:rPr>
        <w:t>56</w:t>
      </w:r>
      <w:r w:rsidR="00F51C26" w:rsidRPr="00E027D9">
        <w:rPr>
          <w:rFonts w:cs="B Nazanin" w:hint="cs"/>
          <w:b w:val="0"/>
          <w:bCs w:val="0"/>
          <w:color w:val="000000" w:themeColor="text1"/>
          <w:sz w:val="30"/>
          <w:szCs w:val="30"/>
          <w:rtl/>
          <w:lang w:bidi="fa-IR"/>
        </w:rPr>
        <w:t xml:space="preserve">، </w:t>
      </w:r>
      <w:r w:rsidR="00467BA7" w:rsidRPr="00E027D9">
        <w:rPr>
          <w:rFonts w:cs="B Nazanin" w:hint="cs"/>
          <w:b w:val="0"/>
          <w:bCs w:val="0"/>
          <w:color w:val="000000" w:themeColor="text1"/>
          <w:sz w:val="30"/>
          <w:szCs w:val="30"/>
          <w:rtl/>
          <w:lang w:bidi="fa-IR"/>
        </w:rPr>
        <w:t>7</w:t>
      </w:r>
      <w:r w:rsidR="00F51C26" w:rsidRPr="00E027D9">
        <w:rPr>
          <w:rFonts w:cs="B Nazanin" w:hint="cs"/>
          <w:b w:val="0"/>
          <w:bCs w:val="0"/>
          <w:color w:val="000000" w:themeColor="text1"/>
          <w:sz w:val="30"/>
          <w:szCs w:val="30"/>
          <w:rtl/>
          <w:lang w:bidi="fa-IR"/>
        </w:rPr>
        <w:t>/</w:t>
      </w:r>
      <w:r w:rsidR="00467BA7" w:rsidRPr="00E027D9">
        <w:rPr>
          <w:rFonts w:cs="B Nazanin" w:hint="cs"/>
          <w:b w:val="0"/>
          <w:bCs w:val="0"/>
          <w:color w:val="000000" w:themeColor="text1"/>
          <w:sz w:val="30"/>
          <w:szCs w:val="30"/>
          <w:rtl/>
          <w:lang w:bidi="fa-IR"/>
        </w:rPr>
        <w:t>49</w:t>
      </w:r>
      <w:r w:rsidR="00F51C26" w:rsidRPr="00E027D9">
        <w:rPr>
          <w:rFonts w:cs="B Nazanin" w:hint="cs"/>
          <w:b w:val="0"/>
          <w:bCs w:val="0"/>
          <w:color w:val="000000" w:themeColor="text1"/>
          <w:sz w:val="30"/>
          <w:szCs w:val="30"/>
          <w:rtl/>
          <w:lang w:bidi="fa-IR"/>
        </w:rPr>
        <w:t xml:space="preserve"> و </w:t>
      </w:r>
      <w:r w:rsidR="00467BA7" w:rsidRPr="00E027D9">
        <w:rPr>
          <w:rFonts w:cs="B Nazanin" w:hint="cs"/>
          <w:b w:val="0"/>
          <w:bCs w:val="0"/>
          <w:color w:val="000000" w:themeColor="text1"/>
          <w:sz w:val="30"/>
          <w:szCs w:val="30"/>
          <w:rtl/>
          <w:lang w:bidi="fa-IR"/>
        </w:rPr>
        <w:t>2</w:t>
      </w:r>
      <w:r w:rsidR="00F51C26" w:rsidRPr="00E027D9">
        <w:rPr>
          <w:rFonts w:cs="B Nazanin" w:hint="cs"/>
          <w:b w:val="0"/>
          <w:bCs w:val="0"/>
          <w:color w:val="000000" w:themeColor="text1"/>
          <w:sz w:val="30"/>
          <w:szCs w:val="30"/>
          <w:rtl/>
          <w:lang w:bidi="fa-IR"/>
        </w:rPr>
        <w:t>/</w:t>
      </w:r>
      <w:r w:rsidR="00467BA7" w:rsidRPr="00E027D9">
        <w:rPr>
          <w:rFonts w:cs="B Nazanin" w:hint="cs"/>
          <w:b w:val="0"/>
          <w:bCs w:val="0"/>
          <w:color w:val="000000" w:themeColor="text1"/>
          <w:sz w:val="30"/>
          <w:szCs w:val="30"/>
          <w:rtl/>
          <w:lang w:bidi="fa-IR"/>
        </w:rPr>
        <w:t>47</w:t>
      </w:r>
      <w:r w:rsidR="00F51C26" w:rsidRPr="00E027D9">
        <w:rPr>
          <w:rFonts w:cs="B Nazanin" w:hint="cs"/>
          <w:b w:val="0"/>
          <w:bCs w:val="0"/>
          <w:color w:val="000000" w:themeColor="text1"/>
          <w:sz w:val="30"/>
          <w:szCs w:val="30"/>
          <w:rtl/>
          <w:lang w:bidi="fa-IR"/>
        </w:rPr>
        <w:t xml:space="preserve"> </w:t>
      </w:r>
      <w:r w:rsidR="00207209" w:rsidRPr="00E027D9">
        <w:rPr>
          <w:rFonts w:cs="B Nazanin" w:hint="cs"/>
          <w:b w:val="0"/>
          <w:bCs w:val="0"/>
          <w:color w:val="000000" w:themeColor="text1"/>
          <w:sz w:val="30"/>
          <w:szCs w:val="30"/>
          <w:rtl/>
          <w:lang w:bidi="fa-IR"/>
        </w:rPr>
        <w:t>درصد</w:t>
      </w:r>
      <w:r w:rsidRPr="00E027D9">
        <w:rPr>
          <w:rFonts w:cs="B Nazanin" w:hint="cs"/>
          <w:b w:val="0"/>
          <w:bCs w:val="0"/>
          <w:color w:val="000000" w:themeColor="text1"/>
          <w:sz w:val="30"/>
          <w:szCs w:val="30"/>
          <w:rtl/>
          <w:lang w:bidi="fa-IR"/>
        </w:rPr>
        <w:t>) بالاتر از سطح بازار بيمه است.</w:t>
      </w:r>
    </w:p>
    <w:p w14:paraId="47BBC8A9" w14:textId="261CD64D" w:rsidR="00B277D4" w:rsidRPr="00E027D9" w:rsidRDefault="00B277D4" w:rsidP="00683739">
      <w:pPr>
        <w:pStyle w:val="ListParagraph"/>
        <w:numPr>
          <w:ilvl w:val="0"/>
          <w:numId w:val="6"/>
        </w:numPr>
        <w:tabs>
          <w:tab w:val="right" w:pos="160"/>
          <w:tab w:val="right" w:pos="520"/>
        </w:tabs>
        <w:ind w:left="-200" w:firstLine="0"/>
        <w:jc w:val="both"/>
        <w:rPr>
          <w:rFonts w:cs="B Nazanin"/>
          <w:b w:val="0"/>
          <w:bCs w:val="0"/>
          <w:color w:val="000000" w:themeColor="text1"/>
          <w:sz w:val="30"/>
          <w:szCs w:val="30"/>
          <w:lang w:bidi="fa-IR"/>
        </w:rPr>
      </w:pPr>
      <w:r w:rsidRPr="00E027D9">
        <w:rPr>
          <w:rFonts w:cs="B Nazanin" w:hint="cs"/>
          <w:b w:val="0"/>
          <w:bCs w:val="0"/>
          <w:color w:val="000000" w:themeColor="text1"/>
          <w:sz w:val="30"/>
          <w:szCs w:val="30"/>
          <w:rtl/>
          <w:lang w:bidi="fa-IR"/>
        </w:rPr>
        <w:t xml:space="preserve">سهم بخش غيردولتي از حق بيمه توليدي و از خسارت پرداختي صنعت بيمه به ترتیب </w:t>
      </w:r>
      <w:r w:rsidR="00773C3A" w:rsidRPr="00E027D9">
        <w:rPr>
          <w:rFonts w:cs="B Nazanin" w:hint="cs"/>
          <w:b w:val="0"/>
          <w:bCs w:val="0"/>
          <w:color w:val="000000" w:themeColor="text1"/>
          <w:sz w:val="30"/>
          <w:szCs w:val="30"/>
          <w:rtl/>
          <w:lang w:bidi="fa-IR"/>
        </w:rPr>
        <w:t>2</w:t>
      </w:r>
      <w:r w:rsidR="004715C0" w:rsidRPr="00E027D9">
        <w:rPr>
          <w:rFonts w:cs="B Nazanin" w:hint="cs"/>
          <w:b w:val="0"/>
          <w:bCs w:val="0"/>
          <w:color w:val="000000" w:themeColor="text1"/>
          <w:sz w:val="30"/>
          <w:szCs w:val="30"/>
          <w:rtl/>
          <w:lang w:bidi="fa-IR"/>
        </w:rPr>
        <w:t>/75</w:t>
      </w:r>
      <w:r w:rsidRPr="00E027D9">
        <w:rPr>
          <w:rFonts w:cs="B Nazanin" w:hint="cs"/>
          <w:b w:val="0"/>
          <w:bCs w:val="0"/>
          <w:color w:val="000000" w:themeColor="text1"/>
          <w:sz w:val="30"/>
          <w:szCs w:val="30"/>
          <w:rtl/>
          <w:lang w:bidi="fa-IR"/>
        </w:rPr>
        <w:t xml:space="preserve"> و </w:t>
      </w:r>
      <w:r w:rsidR="00B87A57" w:rsidRPr="00E027D9">
        <w:rPr>
          <w:rFonts w:cs="B Nazanin" w:hint="cs"/>
          <w:b w:val="0"/>
          <w:bCs w:val="0"/>
          <w:color w:val="000000" w:themeColor="text1"/>
          <w:sz w:val="30"/>
          <w:szCs w:val="30"/>
          <w:rtl/>
          <w:lang w:bidi="fa-IR"/>
        </w:rPr>
        <w:t>2</w:t>
      </w:r>
      <w:r w:rsidR="003316E5" w:rsidRPr="00E027D9">
        <w:rPr>
          <w:rFonts w:cs="B Nazanin" w:hint="cs"/>
          <w:b w:val="0"/>
          <w:bCs w:val="0"/>
          <w:color w:val="000000" w:themeColor="text1"/>
          <w:sz w:val="30"/>
          <w:szCs w:val="30"/>
          <w:rtl/>
          <w:lang w:bidi="fa-IR"/>
        </w:rPr>
        <w:t>/72</w:t>
      </w:r>
      <w:r w:rsidRPr="00E027D9">
        <w:rPr>
          <w:rFonts w:cs="B Nazanin" w:hint="cs"/>
          <w:b w:val="0"/>
          <w:bCs w:val="0"/>
          <w:color w:val="000000" w:themeColor="text1"/>
          <w:sz w:val="30"/>
          <w:szCs w:val="30"/>
          <w:rtl/>
          <w:lang w:bidi="fa-IR"/>
        </w:rPr>
        <w:t xml:space="preserve"> درصد است.</w:t>
      </w:r>
    </w:p>
    <w:p w14:paraId="5104C198" w14:textId="3C2F489A" w:rsidR="00B277D4" w:rsidRPr="00E027D9" w:rsidRDefault="00B277D4" w:rsidP="00683739">
      <w:pPr>
        <w:pStyle w:val="ListParagraph"/>
        <w:numPr>
          <w:ilvl w:val="0"/>
          <w:numId w:val="6"/>
        </w:numPr>
        <w:tabs>
          <w:tab w:val="right" w:pos="160"/>
          <w:tab w:val="right" w:pos="520"/>
        </w:tabs>
        <w:ind w:left="-200" w:firstLine="0"/>
        <w:jc w:val="both"/>
        <w:rPr>
          <w:rFonts w:cs="B Nazanin"/>
          <w:b w:val="0"/>
          <w:bCs w:val="0"/>
          <w:color w:val="000000" w:themeColor="text1"/>
          <w:sz w:val="30"/>
          <w:szCs w:val="30"/>
          <w:lang w:bidi="fa-IR"/>
        </w:rPr>
      </w:pPr>
      <w:r w:rsidRPr="00E027D9">
        <w:rPr>
          <w:rFonts w:cs="B Nazanin" w:hint="cs"/>
          <w:b w:val="0"/>
          <w:bCs w:val="0"/>
          <w:color w:val="000000" w:themeColor="text1"/>
          <w:sz w:val="30"/>
          <w:szCs w:val="30"/>
          <w:rtl/>
          <w:lang w:bidi="fa-IR"/>
        </w:rPr>
        <w:t>سهم 3 رشته بیمه درمان، شخص ثالث</w:t>
      </w:r>
      <w:r w:rsidR="00933446" w:rsidRPr="00E027D9">
        <w:rPr>
          <w:rFonts w:cs="B Nazanin" w:hint="cs"/>
          <w:b w:val="0"/>
          <w:bCs w:val="0"/>
          <w:color w:val="000000" w:themeColor="text1"/>
          <w:sz w:val="30"/>
          <w:szCs w:val="30"/>
          <w:rtl/>
          <w:lang w:bidi="fa-IR"/>
        </w:rPr>
        <w:t>-</w:t>
      </w:r>
      <w:r w:rsidRPr="00E027D9">
        <w:rPr>
          <w:rFonts w:cs="B Nazanin" w:hint="cs"/>
          <w:b w:val="0"/>
          <w:bCs w:val="0"/>
          <w:color w:val="000000" w:themeColor="text1"/>
          <w:sz w:val="30"/>
          <w:szCs w:val="30"/>
          <w:rtl/>
          <w:lang w:bidi="fa-IR"/>
        </w:rPr>
        <w:t xml:space="preserve">مازاد و زندگی(عمر) به ترتیب </w:t>
      </w:r>
      <w:r w:rsidR="00773C3A" w:rsidRPr="00E027D9">
        <w:rPr>
          <w:rFonts w:cs="B Nazanin" w:hint="cs"/>
          <w:b w:val="0"/>
          <w:bCs w:val="0"/>
          <w:color w:val="000000" w:themeColor="text1"/>
          <w:sz w:val="30"/>
          <w:szCs w:val="30"/>
          <w:rtl/>
          <w:lang w:bidi="fa-IR"/>
        </w:rPr>
        <w:t>1/32</w:t>
      </w:r>
      <w:r w:rsidRPr="00E027D9">
        <w:rPr>
          <w:rFonts w:cs="B Nazanin" w:hint="cs"/>
          <w:b w:val="0"/>
          <w:bCs w:val="0"/>
          <w:color w:val="000000" w:themeColor="text1"/>
          <w:sz w:val="30"/>
          <w:szCs w:val="30"/>
          <w:rtl/>
          <w:lang w:bidi="fa-IR"/>
        </w:rPr>
        <w:t xml:space="preserve">، </w:t>
      </w:r>
      <w:r w:rsidR="004715C0" w:rsidRPr="00E027D9">
        <w:rPr>
          <w:rFonts w:cs="B Nazanin" w:hint="cs"/>
          <w:b w:val="0"/>
          <w:bCs w:val="0"/>
          <w:color w:val="000000" w:themeColor="text1"/>
          <w:sz w:val="30"/>
          <w:szCs w:val="30"/>
          <w:rtl/>
          <w:lang w:bidi="fa-IR"/>
        </w:rPr>
        <w:t>1/29</w:t>
      </w:r>
      <w:r w:rsidRPr="00E027D9">
        <w:rPr>
          <w:rFonts w:cs="B Nazanin" w:hint="cs"/>
          <w:b w:val="0"/>
          <w:bCs w:val="0"/>
          <w:color w:val="000000" w:themeColor="text1"/>
          <w:sz w:val="30"/>
          <w:szCs w:val="30"/>
          <w:rtl/>
          <w:lang w:bidi="fa-IR"/>
        </w:rPr>
        <w:t xml:space="preserve"> و </w:t>
      </w:r>
      <w:r w:rsidR="004715C0" w:rsidRPr="00E027D9">
        <w:rPr>
          <w:rFonts w:cs="B Nazanin" w:hint="cs"/>
          <w:b w:val="0"/>
          <w:bCs w:val="0"/>
          <w:color w:val="000000" w:themeColor="text1"/>
          <w:sz w:val="30"/>
          <w:szCs w:val="30"/>
          <w:rtl/>
          <w:lang w:bidi="fa-IR"/>
        </w:rPr>
        <w:t>1/13</w:t>
      </w:r>
      <w:r w:rsidRPr="00E027D9">
        <w:rPr>
          <w:rFonts w:cs="B Nazanin" w:hint="cs"/>
          <w:b w:val="0"/>
          <w:bCs w:val="0"/>
          <w:color w:val="000000" w:themeColor="text1"/>
          <w:sz w:val="30"/>
          <w:szCs w:val="30"/>
          <w:rtl/>
          <w:lang w:bidi="fa-IR"/>
        </w:rPr>
        <w:t xml:space="preserve"> درصد از پرتفوی حق بیمه تولیدی بازار است. </w:t>
      </w:r>
    </w:p>
    <w:p w14:paraId="3E83D669" w14:textId="405698C8" w:rsidR="00B277D4" w:rsidRPr="00E027D9" w:rsidRDefault="005E306B" w:rsidP="00683739">
      <w:pPr>
        <w:pStyle w:val="ListParagraph"/>
        <w:numPr>
          <w:ilvl w:val="0"/>
          <w:numId w:val="6"/>
        </w:numPr>
        <w:tabs>
          <w:tab w:val="right" w:pos="160"/>
          <w:tab w:val="right" w:pos="520"/>
        </w:tabs>
        <w:ind w:left="-200" w:firstLine="0"/>
        <w:jc w:val="both"/>
        <w:rPr>
          <w:rFonts w:cs="B Nazanin"/>
          <w:b w:val="0"/>
          <w:bCs w:val="0"/>
          <w:color w:val="000000" w:themeColor="text1"/>
          <w:sz w:val="30"/>
          <w:szCs w:val="30"/>
          <w:lang w:bidi="fa-IR"/>
        </w:rPr>
      </w:pPr>
      <w:r w:rsidRPr="00E027D9">
        <w:rPr>
          <w:rFonts w:cs="B Nazanin" w:hint="cs"/>
          <w:b w:val="0"/>
          <w:bCs w:val="0"/>
          <w:color w:val="000000" w:themeColor="text1"/>
          <w:sz w:val="30"/>
          <w:szCs w:val="30"/>
          <w:rtl/>
          <w:lang w:bidi="fa-IR"/>
        </w:rPr>
        <w:t>4</w:t>
      </w:r>
      <w:r w:rsidR="00FF7D66" w:rsidRPr="00E027D9">
        <w:rPr>
          <w:rFonts w:cs="B Nazanin" w:hint="cs"/>
          <w:b w:val="0"/>
          <w:bCs w:val="0"/>
          <w:color w:val="000000" w:themeColor="text1"/>
          <w:sz w:val="30"/>
          <w:szCs w:val="30"/>
          <w:rtl/>
          <w:lang w:bidi="fa-IR"/>
        </w:rPr>
        <w:t>/</w:t>
      </w:r>
      <w:r w:rsidRPr="00E027D9">
        <w:rPr>
          <w:rFonts w:cs="B Nazanin" w:hint="cs"/>
          <w:b w:val="0"/>
          <w:bCs w:val="0"/>
          <w:color w:val="000000" w:themeColor="text1"/>
          <w:sz w:val="30"/>
          <w:szCs w:val="30"/>
          <w:rtl/>
          <w:lang w:bidi="fa-IR"/>
        </w:rPr>
        <w:t>39</w:t>
      </w:r>
      <w:r w:rsidR="00B277D4" w:rsidRPr="00E027D9">
        <w:rPr>
          <w:rFonts w:cs="B Nazanin" w:hint="cs"/>
          <w:b w:val="0"/>
          <w:bCs w:val="0"/>
          <w:color w:val="000000" w:themeColor="text1"/>
          <w:sz w:val="30"/>
          <w:szCs w:val="30"/>
          <w:rtl/>
          <w:lang w:bidi="fa-IR"/>
        </w:rPr>
        <w:t xml:space="preserve"> ميليون بيمه نامه صادر و</w:t>
      </w:r>
      <w:r w:rsidR="00142589" w:rsidRPr="00E027D9">
        <w:rPr>
          <w:rFonts w:cs="B Nazanin" w:hint="cs"/>
          <w:b w:val="0"/>
          <w:bCs w:val="0"/>
          <w:color w:val="000000" w:themeColor="text1"/>
          <w:sz w:val="30"/>
          <w:szCs w:val="30"/>
          <w:rtl/>
          <w:lang w:bidi="fa-IR"/>
        </w:rPr>
        <w:t xml:space="preserve"> حدود</w:t>
      </w:r>
      <w:r w:rsidR="00B277D4" w:rsidRPr="00E027D9">
        <w:rPr>
          <w:rFonts w:cs="B Nazanin" w:hint="cs"/>
          <w:b w:val="0"/>
          <w:bCs w:val="0"/>
          <w:color w:val="000000" w:themeColor="text1"/>
          <w:sz w:val="30"/>
          <w:szCs w:val="30"/>
          <w:rtl/>
          <w:lang w:bidi="fa-IR"/>
        </w:rPr>
        <w:t xml:space="preserve"> </w:t>
      </w:r>
      <w:r w:rsidR="00773C3A" w:rsidRPr="00E027D9">
        <w:rPr>
          <w:rFonts w:cs="B Nazanin" w:hint="cs"/>
          <w:b w:val="0"/>
          <w:bCs w:val="0"/>
          <w:color w:val="000000" w:themeColor="text1"/>
          <w:sz w:val="30"/>
          <w:szCs w:val="30"/>
          <w:rtl/>
          <w:lang w:bidi="fa-IR"/>
        </w:rPr>
        <w:t>9/42</w:t>
      </w:r>
      <w:r w:rsidR="00FF7D66" w:rsidRPr="00E027D9">
        <w:rPr>
          <w:rFonts w:cs="B Nazanin" w:hint="cs"/>
          <w:b w:val="0"/>
          <w:bCs w:val="0"/>
          <w:color w:val="000000" w:themeColor="text1"/>
          <w:sz w:val="30"/>
          <w:szCs w:val="30"/>
          <w:rtl/>
          <w:lang w:bidi="fa-IR"/>
        </w:rPr>
        <w:t xml:space="preserve"> </w:t>
      </w:r>
      <w:r w:rsidR="00B277D4" w:rsidRPr="00E027D9">
        <w:rPr>
          <w:rFonts w:cs="B Nazanin" w:hint="cs"/>
          <w:b w:val="0"/>
          <w:bCs w:val="0"/>
          <w:color w:val="000000" w:themeColor="text1"/>
          <w:sz w:val="30"/>
          <w:szCs w:val="30"/>
          <w:rtl/>
          <w:lang w:bidi="fa-IR"/>
        </w:rPr>
        <w:t>ميليون فقره خسارت پرداخت شده است.</w:t>
      </w:r>
      <w:r w:rsidR="00B277D4" w:rsidRPr="00E027D9">
        <w:rPr>
          <w:rFonts w:cs="B Nazanin" w:hint="cs"/>
          <w:b w:val="0"/>
          <w:bCs w:val="0"/>
          <w:color w:val="000000" w:themeColor="text1"/>
          <w:sz w:val="30"/>
          <w:szCs w:val="30"/>
          <w:lang w:bidi="fa-IR"/>
        </w:rPr>
        <w:t xml:space="preserve"> </w:t>
      </w:r>
    </w:p>
    <w:p w14:paraId="62C54D17" w14:textId="2DBB2397" w:rsidR="00B277D4" w:rsidRPr="00E027D9" w:rsidRDefault="00B277D4" w:rsidP="00683739">
      <w:pPr>
        <w:pStyle w:val="ListParagraph"/>
        <w:numPr>
          <w:ilvl w:val="0"/>
          <w:numId w:val="6"/>
        </w:numPr>
        <w:tabs>
          <w:tab w:val="right" w:pos="160"/>
          <w:tab w:val="right" w:pos="520"/>
        </w:tabs>
        <w:ind w:left="-200" w:firstLine="0"/>
        <w:jc w:val="both"/>
        <w:rPr>
          <w:rFonts w:cs="B Nazanin"/>
          <w:b w:val="0"/>
          <w:bCs w:val="0"/>
          <w:color w:val="000000" w:themeColor="text1"/>
          <w:sz w:val="30"/>
          <w:szCs w:val="30"/>
          <w:lang w:bidi="fa-IR"/>
        </w:rPr>
      </w:pPr>
      <w:r w:rsidRPr="00E027D9">
        <w:rPr>
          <w:rFonts w:cs="B Nazanin" w:hint="cs"/>
          <w:b w:val="0"/>
          <w:bCs w:val="0"/>
          <w:color w:val="000000" w:themeColor="text1"/>
          <w:sz w:val="30"/>
          <w:szCs w:val="30"/>
          <w:rtl/>
          <w:lang w:bidi="fa-IR"/>
        </w:rPr>
        <w:t xml:space="preserve">تعداد بيمه نامه‌های صادره و تعداد موارد خسارت پرداختی نسبت به </w:t>
      </w:r>
      <w:r w:rsidR="005E306B" w:rsidRPr="00E027D9">
        <w:rPr>
          <w:rFonts w:cs="B Nazanin" w:hint="cs"/>
          <w:b w:val="0"/>
          <w:bCs w:val="0"/>
          <w:color w:val="000000" w:themeColor="text1"/>
          <w:sz w:val="30"/>
          <w:szCs w:val="30"/>
          <w:rtl/>
          <w:lang w:bidi="fa-IR"/>
        </w:rPr>
        <w:t>7</w:t>
      </w:r>
      <w:r w:rsidRPr="00E027D9">
        <w:rPr>
          <w:rFonts w:cs="B Nazanin" w:hint="cs"/>
          <w:b w:val="0"/>
          <w:bCs w:val="0"/>
          <w:color w:val="000000" w:themeColor="text1"/>
          <w:sz w:val="30"/>
          <w:szCs w:val="30"/>
          <w:rtl/>
          <w:lang w:bidi="fa-IR"/>
        </w:rPr>
        <w:t xml:space="preserve"> ماهه نخست سال قبل، به ترتيب </w:t>
      </w:r>
      <w:r w:rsidR="005E306B" w:rsidRPr="00E027D9">
        <w:rPr>
          <w:rFonts w:cs="B Nazanin" w:hint="cs"/>
          <w:b w:val="0"/>
          <w:bCs w:val="0"/>
          <w:color w:val="000000" w:themeColor="text1"/>
          <w:sz w:val="30"/>
          <w:szCs w:val="30"/>
          <w:rtl/>
          <w:lang w:bidi="fa-IR"/>
        </w:rPr>
        <w:t>5/3</w:t>
      </w:r>
      <w:r w:rsidRPr="00E027D9">
        <w:rPr>
          <w:rFonts w:cs="B Nazanin" w:hint="cs"/>
          <w:b w:val="0"/>
          <w:bCs w:val="0"/>
          <w:color w:val="000000" w:themeColor="text1"/>
          <w:sz w:val="30"/>
          <w:szCs w:val="30"/>
          <w:rtl/>
          <w:lang w:bidi="fa-IR"/>
        </w:rPr>
        <w:t xml:space="preserve"> و </w:t>
      </w:r>
      <w:r w:rsidR="00773C3A" w:rsidRPr="00E027D9">
        <w:rPr>
          <w:rFonts w:cs="B Nazanin" w:hint="cs"/>
          <w:b w:val="0"/>
          <w:bCs w:val="0"/>
          <w:color w:val="000000" w:themeColor="text1"/>
          <w:sz w:val="30"/>
          <w:szCs w:val="30"/>
          <w:rtl/>
          <w:lang w:bidi="fa-IR"/>
        </w:rPr>
        <w:t xml:space="preserve">4/45 درصد رشد </w:t>
      </w:r>
      <w:r w:rsidRPr="00E027D9">
        <w:rPr>
          <w:rFonts w:cs="B Nazanin" w:hint="cs"/>
          <w:b w:val="0"/>
          <w:bCs w:val="0"/>
          <w:color w:val="000000" w:themeColor="text1"/>
          <w:sz w:val="30"/>
          <w:szCs w:val="30"/>
          <w:rtl/>
          <w:lang w:bidi="fa-IR"/>
        </w:rPr>
        <w:t xml:space="preserve">داشته است. </w:t>
      </w:r>
    </w:p>
    <w:p w14:paraId="462B481E" w14:textId="73DE9F0D" w:rsidR="00B277D4" w:rsidRPr="00E027D9" w:rsidRDefault="00B277D4" w:rsidP="00683739">
      <w:pPr>
        <w:pStyle w:val="ListParagraph"/>
        <w:numPr>
          <w:ilvl w:val="0"/>
          <w:numId w:val="6"/>
        </w:numPr>
        <w:tabs>
          <w:tab w:val="right" w:pos="160"/>
          <w:tab w:val="right" w:pos="520"/>
        </w:tabs>
        <w:ind w:left="-200" w:firstLine="0"/>
        <w:jc w:val="both"/>
        <w:rPr>
          <w:rFonts w:cs="B Nazanin"/>
          <w:b w:val="0"/>
          <w:bCs w:val="0"/>
          <w:color w:val="000000" w:themeColor="text1"/>
          <w:sz w:val="30"/>
          <w:szCs w:val="30"/>
          <w:rtl/>
          <w:lang w:bidi="fa-IR"/>
        </w:rPr>
      </w:pPr>
      <w:r w:rsidRPr="00E027D9">
        <w:rPr>
          <w:rFonts w:cs="B Nazanin" w:hint="cs"/>
          <w:b w:val="0"/>
          <w:bCs w:val="0"/>
          <w:color w:val="000000" w:themeColor="text1"/>
          <w:sz w:val="30"/>
          <w:szCs w:val="30"/>
          <w:rtl/>
          <w:lang w:bidi="fa-IR"/>
        </w:rPr>
        <w:t xml:space="preserve">رشد </w:t>
      </w:r>
      <w:r w:rsidR="00534828" w:rsidRPr="00E027D9">
        <w:rPr>
          <w:rFonts w:cs="B Nazanin" w:hint="cs"/>
          <w:b w:val="0"/>
          <w:bCs w:val="0"/>
          <w:color w:val="000000" w:themeColor="text1"/>
          <w:sz w:val="30"/>
          <w:szCs w:val="30"/>
          <w:rtl/>
          <w:lang w:bidi="fa-IR"/>
        </w:rPr>
        <w:t>5/3</w:t>
      </w:r>
      <w:r w:rsidRPr="00E027D9">
        <w:rPr>
          <w:rFonts w:cs="B Nazanin" w:hint="cs"/>
          <w:b w:val="0"/>
          <w:bCs w:val="0"/>
          <w:color w:val="000000" w:themeColor="text1"/>
          <w:sz w:val="30"/>
          <w:szCs w:val="30"/>
          <w:rtl/>
          <w:lang w:bidi="fa-IR"/>
        </w:rPr>
        <w:t xml:space="preserve"> درصدی تعداد بیمه نامه های صادره در بازار به طور عمده به واسطه رشد این تعداد در 2 رشته شخص ثالث-مازاد و حوادث راننده </w:t>
      </w:r>
      <w:r w:rsidR="00534828" w:rsidRPr="00E027D9">
        <w:rPr>
          <w:rFonts w:cs="B Nazanin" w:hint="cs"/>
          <w:b w:val="0"/>
          <w:bCs w:val="0"/>
          <w:color w:val="000000" w:themeColor="text1"/>
          <w:sz w:val="30"/>
          <w:szCs w:val="30"/>
          <w:rtl/>
          <w:lang w:bidi="fa-IR"/>
        </w:rPr>
        <w:t xml:space="preserve">به ترتیب </w:t>
      </w:r>
      <w:r w:rsidRPr="00E027D9">
        <w:rPr>
          <w:rFonts w:cs="B Nazanin" w:hint="cs"/>
          <w:b w:val="0"/>
          <w:bCs w:val="0"/>
          <w:color w:val="000000" w:themeColor="text1"/>
          <w:sz w:val="30"/>
          <w:szCs w:val="30"/>
          <w:rtl/>
          <w:lang w:bidi="fa-IR"/>
        </w:rPr>
        <w:t xml:space="preserve">با </w:t>
      </w:r>
      <w:r w:rsidR="00534828" w:rsidRPr="00E027D9">
        <w:rPr>
          <w:rFonts w:cs="B Nazanin" w:hint="cs"/>
          <w:b w:val="0"/>
          <w:bCs w:val="0"/>
          <w:color w:val="000000" w:themeColor="text1"/>
          <w:sz w:val="30"/>
          <w:szCs w:val="30"/>
          <w:rtl/>
          <w:lang w:bidi="fa-IR"/>
        </w:rPr>
        <w:t>2/6 و 4/4</w:t>
      </w:r>
      <w:r w:rsidR="003927A0" w:rsidRPr="00E027D9">
        <w:rPr>
          <w:rFonts w:cs="B Nazanin" w:hint="cs"/>
          <w:b w:val="0"/>
          <w:bCs w:val="0"/>
          <w:color w:val="000000" w:themeColor="text1"/>
          <w:sz w:val="30"/>
          <w:szCs w:val="30"/>
          <w:rtl/>
          <w:lang w:bidi="fa-IR"/>
        </w:rPr>
        <w:t xml:space="preserve"> </w:t>
      </w:r>
      <w:r w:rsidRPr="00E027D9">
        <w:rPr>
          <w:rFonts w:cs="B Nazanin" w:hint="cs"/>
          <w:b w:val="0"/>
          <w:bCs w:val="0"/>
          <w:color w:val="000000" w:themeColor="text1"/>
          <w:sz w:val="30"/>
          <w:szCs w:val="30"/>
          <w:rtl/>
          <w:lang w:bidi="fa-IR"/>
        </w:rPr>
        <w:t xml:space="preserve">درصد رشد و هر یک با سهم حدوداً </w:t>
      </w:r>
      <w:r w:rsidR="00534828" w:rsidRPr="00E027D9">
        <w:rPr>
          <w:rFonts w:cs="B Nazanin" w:hint="cs"/>
          <w:b w:val="0"/>
          <w:bCs w:val="0"/>
          <w:color w:val="000000" w:themeColor="text1"/>
          <w:sz w:val="30"/>
          <w:szCs w:val="30"/>
          <w:rtl/>
          <w:lang w:bidi="fa-IR"/>
        </w:rPr>
        <w:t>35</w:t>
      </w:r>
      <w:r w:rsidRPr="00E027D9">
        <w:rPr>
          <w:rFonts w:cs="B Nazanin" w:hint="cs"/>
          <w:b w:val="0"/>
          <w:bCs w:val="0"/>
          <w:color w:val="000000" w:themeColor="text1"/>
          <w:sz w:val="30"/>
          <w:szCs w:val="30"/>
          <w:rtl/>
          <w:lang w:bidi="fa-IR"/>
        </w:rPr>
        <w:t xml:space="preserve"> درصدی از کل تعداد بیمه نامه های صادره بوده است. </w:t>
      </w:r>
    </w:p>
    <w:p w14:paraId="514D7FFD" w14:textId="2098C59C" w:rsidR="00697D24" w:rsidRPr="00E027D9" w:rsidRDefault="00773C3A" w:rsidP="00052C4A">
      <w:pPr>
        <w:pStyle w:val="ListParagraph"/>
        <w:numPr>
          <w:ilvl w:val="0"/>
          <w:numId w:val="6"/>
        </w:numPr>
        <w:tabs>
          <w:tab w:val="right" w:pos="160"/>
          <w:tab w:val="left" w:pos="277"/>
          <w:tab w:val="right" w:pos="520"/>
          <w:tab w:val="center" w:pos="4535"/>
          <w:tab w:val="left" w:pos="5553"/>
        </w:tabs>
        <w:ind w:left="-200" w:firstLine="0"/>
        <w:jc w:val="both"/>
        <w:rPr>
          <w:rFonts w:cs="B Nazanin"/>
          <w:b w:val="0"/>
          <w:bCs w:val="0"/>
          <w:sz w:val="30"/>
          <w:szCs w:val="30"/>
          <w:lang w:bidi="fa-IR"/>
        </w:rPr>
      </w:pPr>
      <w:r w:rsidRPr="00E027D9">
        <w:rPr>
          <w:rFonts w:cs="B Nazanin" w:hint="cs"/>
          <w:b w:val="0"/>
          <w:bCs w:val="0"/>
          <w:color w:val="000000" w:themeColor="text1"/>
          <w:sz w:val="30"/>
          <w:szCs w:val="30"/>
          <w:rtl/>
          <w:lang w:bidi="fa-IR"/>
        </w:rPr>
        <w:t>افزایش</w:t>
      </w:r>
      <w:r w:rsidR="00B277D4" w:rsidRPr="00E027D9">
        <w:rPr>
          <w:rFonts w:cs="B Nazanin" w:hint="cs"/>
          <w:b w:val="0"/>
          <w:bCs w:val="0"/>
          <w:color w:val="000000" w:themeColor="text1"/>
          <w:sz w:val="30"/>
          <w:szCs w:val="30"/>
          <w:rtl/>
          <w:lang w:bidi="fa-IR"/>
        </w:rPr>
        <w:t xml:space="preserve"> </w:t>
      </w:r>
      <w:r w:rsidRPr="00E027D9">
        <w:rPr>
          <w:rFonts w:cs="B Nazanin" w:hint="cs"/>
          <w:b w:val="0"/>
          <w:bCs w:val="0"/>
          <w:color w:val="000000" w:themeColor="text1"/>
          <w:sz w:val="30"/>
          <w:szCs w:val="30"/>
          <w:rtl/>
          <w:lang w:bidi="fa-IR"/>
        </w:rPr>
        <w:t>4/45</w:t>
      </w:r>
      <w:r w:rsidR="00B277D4" w:rsidRPr="00E027D9">
        <w:rPr>
          <w:rFonts w:cs="B Nazanin" w:hint="cs"/>
          <w:b w:val="0"/>
          <w:bCs w:val="0"/>
          <w:color w:val="000000" w:themeColor="text1"/>
          <w:sz w:val="30"/>
          <w:szCs w:val="30"/>
          <w:rtl/>
          <w:lang w:bidi="fa-IR"/>
        </w:rPr>
        <w:t xml:space="preserve"> درصدی تعداد موارد خسارت پرداختی بازار، بیشتر به دلیل </w:t>
      </w:r>
      <w:r w:rsidRPr="00E027D9">
        <w:rPr>
          <w:rFonts w:cs="B Nazanin" w:hint="cs"/>
          <w:b w:val="0"/>
          <w:bCs w:val="0"/>
          <w:color w:val="000000" w:themeColor="text1"/>
          <w:sz w:val="30"/>
          <w:szCs w:val="30"/>
          <w:rtl/>
          <w:lang w:bidi="fa-IR"/>
        </w:rPr>
        <w:t>رشد 4/40</w:t>
      </w:r>
      <w:r w:rsidR="00B277D4" w:rsidRPr="00E027D9">
        <w:rPr>
          <w:rFonts w:cs="B Nazanin" w:hint="cs"/>
          <w:b w:val="0"/>
          <w:bCs w:val="0"/>
          <w:color w:val="000000" w:themeColor="text1"/>
          <w:sz w:val="30"/>
          <w:szCs w:val="30"/>
          <w:rtl/>
          <w:lang w:bidi="fa-IR"/>
        </w:rPr>
        <w:t xml:space="preserve"> درصدی این تعداد در بیمه درمان با سهم عمده (</w:t>
      </w:r>
      <w:r w:rsidRPr="00E027D9">
        <w:rPr>
          <w:rFonts w:cs="B Nazanin" w:hint="cs"/>
          <w:b w:val="0"/>
          <w:bCs w:val="0"/>
          <w:color w:val="000000" w:themeColor="text1"/>
          <w:sz w:val="30"/>
          <w:szCs w:val="30"/>
          <w:rtl/>
          <w:lang w:bidi="fa-IR"/>
        </w:rPr>
        <w:t>2/91</w:t>
      </w:r>
      <w:r w:rsidR="00B277D4" w:rsidRPr="00E027D9">
        <w:rPr>
          <w:rFonts w:cs="B Nazanin" w:hint="cs"/>
          <w:b w:val="0"/>
          <w:bCs w:val="0"/>
          <w:color w:val="000000" w:themeColor="text1"/>
          <w:sz w:val="30"/>
          <w:szCs w:val="30"/>
          <w:rtl/>
          <w:lang w:bidi="fa-IR"/>
        </w:rPr>
        <w:t xml:space="preserve"> درصد) از تعداد خسارتهای پرداختی بازار بیمه بوده است. </w:t>
      </w:r>
    </w:p>
    <w:sectPr w:rsidR="00697D24" w:rsidRPr="00E027D9" w:rsidSect="00E027D9">
      <w:headerReference w:type="default" r:id="rId8"/>
      <w:pgSz w:w="11906" w:h="16838" w:code="9"/>
      <w:pgMar w:top="2160" w:right="1418" w:bottom="8" w:left="1418" w:header="142" w:footer="335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F68A2B" w14:textId="77777777" w:rsidR="00D073F3" w:rsidRDefault="00D073F3">
      <w:r>
        <w:separator/>
      </w:r>
    </w:p>
  </w:endnote>
  <w:endnote w:type="continuationSeparator" w:id="0">
    <w:p w14:paraId="387ECCB2" w14:textId="77777777" w:rsidR="00D073F3" w:rsidRDefault="00D07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704176" w14:textId="77777777" w:rsidR="00D073F3" w:rsidRDefault="00D073F3">
      <w:r>
        <w:separator/>
      </w:r>
    </w:p>
  </w:footnote>
  <w:footnote w:type="continuationSeparator" w:id="0">
    <w:p w14:paraId="74404220" w14:textId="77777777" w:rsidR="00D073F3" w:rsidRDefault="00D07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D8006" w14:textId="77777777" w:rsidR="00E41E87" w:rsidRPr="00974601" w:rsidRDefault="00E41E87" w:rsidP="001D6903">
    <w:pPr>
      <w:jc w:val="center"/>
      <w:rPr>
        <w:sz w:val="28"/>
        <w:szCs w:val="28"/>
        <w:rtl/>
        <w:lang w:bidi="fa-IR"/>
      </w:rPr>
    </w:pPr>
    <w:r w:rsidRPr="00974601">
      <w:rPr>
        <w:rFonts w:hint="cs"/>
        <w:sz w:val="28"/>
        <w:szCs w:val="28"/>
        <w:rtl/>
        <w:lang w:bidi="fa-IR"/>
      </w:rPr>
      <w:t>بسمه تعالي</w:t>
    </w:r>
  </w:p>
  <w:p w14:paraId="514D8007" w14:textId="2ADD7857" w:rsidR="00931A7C" w:rsidRDefault="00E61BB8" w:rsidP="00953774">
    <w:pPr>
      <w:rPr>
        <w:rStyle w:val="Strong"/>
        <w:rFonts w:ascii="Tahoma" w:hAnsi="Tahoma" w:cs="B Titr"/>
        <w:sz w:val="14"/>
        <w:szCs w:val="14"/>
        <w:rtl/>
        <w:lang w:bidi="fa-IR"/>
      </w:rPr>
    </w:pPr>
    <w:r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1" locked="0" layoutInCell="1" allowOverlap="1" wp14:anchorId="514D800C" wp14:editId="15C44877">
          <wp:simplePos x="0" y="0"/>
          <wp:positionH relativeFrom="margin">
            <wp:posOffset>2299970</wp:posOffset>
          </wp:positionH>
          <wp:positionV relativeFrom="paragraph">
            <wp:posOffset>60325</wp:posOffset>
          </wp:positionV>
          <wp:extent cx="1078865" cy="813435"/>
          <wp:effectExtent l="0" t="0" r="6985" b="5715"/>
          <wp:wrapTight wrapText="bothSides">
            <wp:wrapPolygon edited="0">
              <wp:start x="0" y="0"/>
              <wp:lineTo x="0" y="21246"/>
              <wp:lineTo x="21358" y="21246"/>
              <wp:lineTo x="21358" y="0"/>
              <wp:lineTo x="0" y="0"/>
            </wp:wrapPolygon>
          </wp:wrapTight>
          <wp:docPr id="22" name="Picture 22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865" cy="813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D6B9D"/>
    <w:multiLevelType w:val="hybridMultilevel"/>
    <w:tmpl w:val="9B4C4158"/>
    <w:lvl w:ilvl="0" w:tplc="24BA36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D1C4A"/>
    <w:multiLevelType w:val="hybridMultilevel"/>
    <w:tmpl w:val="4C00EDA6"/>
    <w:lvl w:ilvl="0" w:tplc="7B7492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265F9"/>
    <w:multiLevelType w:val="hybridMultilevel"/>
    <w:tmpl w:val="A6E668C8"/>
    <w:lvl w:ilvl="0" w:tplc="49B044D4">
      <w:start w:val="1"/>
      <w:numFmt w:val="bullet"/>
      <w:lvlText w:val=""/>
      <w:lvlJc w:val="left"/>
      <w:pPr>
        <w:ind w:left="970" w:hanging="360"/>
      </w:pPr>
      <w:rPr>
        <w:rFonts w:ascii="Wingdings" w:hAnsi="Wingdings" w:hint="default"/>
        <w:color w:val="000000" w:themeColor="text1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BA2150"/>
    <w:multiLevelType w:val="hybridMultilevel"/>
    <w:tmpl w:val="31004058"/>
    <w:lvl w:ilvl="0" w:tplc="76D693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324E04"/>
    <w:multiLevelType w:val="hybridMultilevel"/>
    <w:tmpl w:val="6CAA2364"/>
    <w:lvl w:ilvl="0" w:tplc="612081C2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3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E87"/>
    <w:rsid w:val="00000CE5"/>
    <w:rsid w:val="000033B3"/>
    <w:rsid w:val="00004206"/>
    <w:rsid w:val="00005222"/>
    <w:rsid w:val="0000659B"/>
    <w:rsid w:val="00006D38"/>
    <w:rsid w:val="00006DAD"/>
    <w:rsid w:val="00007BF8"/>
    <w:rsid w:val="00010C5F"/>
    <w:rsid w:val="00015516"/>
    <w:rsid w:val="000155FB"/>
    <w:rsid w:val="0002174C"/>
    <w:rsid w:val="00021E19"/>
    <w:rsid w:val="0002257B"/>
    <w:rsid w:val="00023C86"/>
    <w:rsid w:val="0002510C"/>
    <w:rsid w:val="0002579C"/>
    <w:rsid w:val="00031869"/>
    <w:rsid w:val="000326B7"/>
    <w:rsid w:val="000353AE"/>
    <w:rsid w:val="000356C7"/>
    <w:rsid w:val="0003710B"/>
    <w:rsid w:val="00042EF7"/>
    <w:rsid w:val="00054651"/>
    <w:rsid w:val="00055E5C"/>
    <w:rsid w:val="000570FA"/>
    <w:rsid w:val="00062337"/>
    <w:rsid w:val="0006283C"/>
    <w:rsid w:val="00063355"/>
    <w:rsid w:val="0006469E"/>
    <w:rsid w:val="00067AD2"/>
    <w:rsid w:val="00067D79"/>
    <w:rsid w:val="0007080D"/>
    <w:rsid w:val="00082BA6"/>
    <w:rsid w:val="00082DEB"/>
    <w:rsid w:val="00083198"/>
    <w:rsid w:val="00084059"/>
    <w:rsid w:val="00086EF6"/>
    <w:rsid w:val="00087C28"/>
    <w:rsid w:val="00087EC4"/>
    <w:rsid w:val="00091A11"/>
    <w:rsid w:val="00091A98"/>
    <w:rsid w:val="00094C80"/>
    <w:rsid w:val="00096321"/>
    <w:rsid w:val="000A7DD4"/>
    <w:rsid w:val="000B0380"/>
    <w:rsid w:val="000B1AFC"/>
    <w:rsid w:val="000B255A"/>
    <w:rsid w:val="000B6199"/>
    <w:rsid w:val="000B6EBE"/>
    <w:rsid w:val="000C0AF8"/>
    <w:rsid w:val="000C16DA"/>
    <w:rsid w:val="000C1A2B"/>
    <w:rsid w:val="000C1B05"/>
    <w:rsid w:val="000C1EC8"/>
    <w:rsid w:val="000C2DD2"/>
    <w:rsid w:val="000C4C5C"/>
    <w:rsid w:val="000D2D53"/>
    <w:rsid w:val="000D509F"/>
    <w:rsid w:val="000D5852"/>
    <w:rsid w:val="000D59DE"/>
    <w:rsid w:val="000D5EE1"/>
    <w:rsid w:val="000D6816"/>
    <w:rsid w:val="000D6BF4"/>
    <w:rsid w:val="000E0993"/>
    <w:rsid w:val="000E2A6D"/>
    <w:rsid w:val="000E3DFF"/>
    <w:rsid w:val="000E445A"/>
    <w:rsid w:val="000E6686"/>
    <w:rsid w:val="000E7817"/>
    <w:rsid w:val="000F0F8D"/>
    <w:rsid w:val="000F1629"/>
    <w:rsid w:val="000F3B18"/>
    <w:rsid w:val="000F4395"/>
    <w:rsid w:val="000F5D1A"/>
    <w:rsid w:val="00100E2F"/>
    <w:rsid w:val="001017DB"/>
    <w:rsid w:val="00106CC0"/>
    <w:rsid w:val="00114629"/>
    <w:rsid w:val="00122B1D"/>
    <w:rsid w:val="001279FF"/>
    <w:rsid w:val="001315B9"/>
    <w:rsid w:val="00135869"/>
    <w:rsid w:val="00136922"/>
    <w:rsid w:val="00141495"/>
    <w:rsid w:val="00142589"/>
    <w:rsid w:val="00142994"/>
    <w:rsid w:val="0014305B"/>
    <w:rsid w:val="001433FF"/>
    <w:rsid w:val="00144C75"/>
    <w:rsid w:val="00144F1C"/>
    <w:rsid w:val="0014625F"/>
    <w:rsid w:val="00146FB3"/>
    <w:rsid w:val="00147B9C"/>
    <w:rsid w:val="00150449"/>
    <w:rsid w:val="00150B5F"/>
    <w:rsid w:val="00151009"/>
    <w:rsid w:val="00170BD4"/>
    <w:rsid w:val="00170C5F"/>
    <w:rsid w:val="00172DF5"/>
    <w:rsid w:val="001807E8"/>
    <w:rsid w:val="00180F77"/>
    <w:rsid w:val="00181103"/>
    <w:rsid w:val="00183F55"/>
    <w:rsid w:val="00187F9E"/>
    <w:rsid w:val="00191B58"/>
    <w:rsid w:val="00192577"/>
    <w:rsid w:val="00192D95"/>
    <w:rsid w:val="00194156"/>
    <w:rsid w:val="001A1BA3"/>
    <w:rsid w:val="001A26AB"/>
    <w:rsid w:val="001A35EA"/>
    <w:rsid w:val="001A4D78"/>
    <w:rsid w:val="001A59A8"/>
    <w:rsid w:val="001A73FC"/>
    <w:rsid w:val="001A7EE9"/>
    <w:rsid w:val="001B2D14"/>
    <w:rsid w:val="001B4BED"/>
    <w:rsid w:val="001B5CAC"/>
    <w:rsid w:val="001B6165"/>
    <w:rsid w:val="001B68B8"/>
    <w:rsid w:val="001B71C1"/>
    <w:rsid w:val="001C03D7"/>
    <w:rsid w:val="001C07DC"/>
    <w:rsid w:val="001C0966"/>
    <w:rsid w:val="001C7B39"/>
    <w:rsid w:val="001C7F3C"/>
    <w:rsid w:val="001D3DAB"/>
    <w:rsid w:val="001D5B81"/>
    <w:rsid w:val="001D621A"/>
    <w:rsid w:val="001D625C"/>
    <w:rsid w:val="001D6903"/>
    <w:rsid w:val="001E14B5"/>
    <w:rsid w:val="001E6417"/>
    <w:rsid w:val="001F7958"/>
    <w:rsid w:val="001F7E30"/>
    <w:rsid w:val="00200AA2"/>
    <w:rsid w:val="00205627"/>
    <w:rsid w:val="00207209"/>
    <w:rsid w:val="002125DE"/>
    <w:rsid w:val="0021479B"/>
    <w:rsid w:val="002151FD"/>
    <w:rsid w:val="0021655F"/>
    <w:rsid w:val="00216BAB"/>
    <w:rsid w:val="00220116"/>
    <w:rsid w:val="00222FFE"/>
    <w:rsid w:val="00223A63"/>
    <w:rsid w:val="00224F4D"/>
    <w:rsid w:val="00225B0D"/>
    <w:rsid w:val="00227365"/>
    <w:rsid w:val="0023006C"/>
    <w:rsid w:val="00230163"/>
    <w:rsid w:val="00233ED7"/>
    <w:rsid w:val="00234AA1"/>
    <w:rsid w:val="00236EB4"/>
    <w:rsid w:val="00237C30"/>
    <w:rsid w:val="00240BF3"/>
    <w:rsid w:val="00243180"/>
    <w:rsid w:val="0024709A"/>
    <w:rsid w:val="00250C84"/>
    <w:rsid w:val="00250CA9"/>
    <w:rsid w:val="00253F42"/>
    <w:rsid w:val="00254279"/>
    <w:rsid w:val="00254524"/>
    <w:rsid w:val="00254CD3"/>
    <w:rsid w:val="00254D74"/>
    <w:rsid w:val="002559B4"/>
    <w:rsid w:val="00256D5D"/>
    <w:rsid w:val="002617A0"/>
    <w:rsid w:val="00262C5D"/>
    <w:rsid w:val="00262D3D"/>
    <w:rsid w:val="00263904"/>
    <w:rsid w:val="00263D80"/>
    <w:rsid w:val="00264771"/>
    <w:rsid w:val="0026656B"/>
    <w:rsid w:val="00271866"/>
    <w:rsid w:val="00272DC4"/>
    <w:rsid w:val="00276666"/>
    <w:rsid w:val="0028018C"/>
    <w:rsid w:val="00280241"/>
    <w:rsid w:val="002807CB"/>
    <w:rsid w:val="0028157E"/>
    <w:rsid w:val="00281954"/>
    <w:rsid w:val="002831B3"/>
    <w:rsid w:val="00286D5A"/>
    <w:rsid w:val="0028776E"/>
    <w:rsid w:val="0028786B"/>
    <w:rsid w:val="00290BF0"/>
    <w:rsid w:val="00292F9F"/>
    <w:rsid w:val="0029353C"/>
    <w:rsid w:val="00294B9E"/>
    <w:rsid w:val="00296143"/>
    <w:rsid w:val="00297B20"/>
    <w:rsid w:val="002A42FA"/>
    <w:rsid w:val="002A5614"/>
    <w:rsid w:val="002A5DC8"/>
    <w:rsid w:val="002A6C7B"/>
    <w:rsid w:val="002B1603"/>
    <w:rsid w:val="002B4E94"/>
    <w:rsid w:val="002B53D2"/>
    <w:rsid w:val="002C0985"/>
    <w:rsid w:val="002C0C70"/>
    <w:rsid w:val="002C1E6B"/>
    <w:rsid w:val="002C52BC"/>
    <w:rsid w:val="002C6F49"/>
    <w:rsid w:val="002D2F3C"/>
    <w:rsid w:val="002E47C6"/>
    <w:rsid w:val="002E5981"/>
    <w:rsid w:val="002E7721"/>
    <w:rsid w:val="002F011E"/>
    <w:rsid w:val="002F0299"/>
    <w:rsid w:val="002F1563"/>
    <w:rsid w:val="002F4813"/>
    <w:rsid w:val="002F7155"/>
    <w:rsid w:val="002F777E"/>
    <w:rsid w:val="003004D2"/>
    <w:rsid w:val="00301D71"/>
    <w:rsid w:val="00301F06"/>
    <w:rsid w:val="00303089"/>
    <w:rsid w:val="00312C9C"/>
    <w:rsid w:val="00315E88"/>
    <w:rsid w:val="00317B7C"/>
    <w:rsid w:val="00322257"/>
    <w:rsid w:val="00324050"/>
    <w:rsid w:val="0032419C"/>
    <w:rsid w:val="0032494B"/>
    <w:rsid w:val="00330CBF"/>
    <w:rsid w:val="003316E5"/>
    <w:rsid w:val="00331C43"/>
    <w:rsid w:val="00333AB9"/>
    <w:rsid w:val="00336B90"/>
    <w:rsid w:val="00336E85"/>
    <w:rsid w:val="00336FD1"/>
    <w:rsid w:val="00341482"/>
    <w:rsid w:val="003433BC"/>
    <w:rsid w:val="0034536D"/>
    <w:rsid w:val="003478A8"/>
    <w:rsid w:val="00352D9C"/>
    <w:rsid w:val="003546AF"/>
    <w:rsid w:val="00360505"/>
    <w:rsid w:val="00360EC9"/>
    <w:rsid w:val="0036148A"/>
    <w:rsid w:val="00361502"/>
    <w:rsid w:val="00362C73"/>
    <w:rsid w:val="00363DED"/>
    <w:rsid w:val="00366D1A"/>
    <w:rsid w:val="00367CA8"/>
    <w:rsid w:val="003712A0"/>
    <w:rsid w:val="00371DCC"/>
    <w:rsid w:val="003730E0"/>
    <w:rsid w:val="00373BDD"/>
    <w:rsid w:val="0037481D"/>
    <w:rsid w:val="00383220"/>
    <w:rsid w:val="003848B7"/>
    <w:rsid w:val="00385006"/>
    <w:rsid w:val="00385C38"/>
    <w:rsid w:val="003927A0"/>
    <w:rsid w:val="003929DD"/>
    <w:rsid w:val="00394329"/>
    <w:rsid w:val="003A179E"/>
    <w:rsid w:val="003A7DC6"/>
    <w:rsid w:val="003B4FDF"/>
    <w:rsid w:val="003B61F6"/>
    <w:rsid w:val="003C1042"/>
    <w:rsid w:val="003C1724"/>
    <w:rsid w:val="003C1741"/>
    <w:rsid w:val="003D6B5B"/>
    <w:rsid w:val="003E2517"/>
    <w:rsid w:val="003E4DF2"/>
    <w:rsid w:val="003E77CC"/>
    <w:rsid w:val="003F2012"/>
    <w:rsid w:val="003F4057"/>
    <w:rsid w:val="003F5407"/>
    <w:rsid w:val="003F6344"/>
    <w:rsid w:val="00400825"/>
    <w:rsid w:val="00400B38"/>
    <w:rsid w:val="00401BDE"/>
    <w:rsid w:val="00404B28"/>
    <w:rsid w:val="004050CF"/>
    <w:rsid w:val="0040544E"/>
    <w:rsid w:val="004112E5"/>
    <w:rsid w:val="0041164A"/>
    <w:rsid w:val="00412C7D"/>
    <w:rsid w:val="00413DC3"/>
    <w:rsid w:val="00414510"/>
    <w:rsid w:val="004219CE"/>
    <w:rsid w:val="00421DF7"/>
    <w:rsid w:val="004250D4"/>
    <w:rsid w:val="00427F43"/>
    <w:rsid w:val="004328CA"/>
    <w:rsid w:val="00433743"/>
    <w:rsid w:val="004345E8"/>
    <w:rsid w:val="004419A9"/>
    <w:rsid w:val="004442F3"/>
    <w:rsid w:val="00444DF5"/>
    <w:rsid w:val="00444E90"/>
    <w:rsid w:val="00450D0B"/>
    <w:rsid w:val="00450EC6"/>
    <w:rsid w:val="00450F91"/>
    <w:rsid w:val="00451637"/>
    <w:rsid w:val="00452056"/>
    <w:rsid w:val="00455666"/>
    <w:rsid w:val="004579F7"/>
    <w:rsid w:val="0046206D"/>
    <w:rsid w:val="00462D9F"/>
    <w:rsid w:val="004643AF"/>
    <w:rsid w:val="00464482"/>
    <w:rsid w:val="00466D84"/>
    <w:rsid w:val="00467BA7"/>
    <w:rsid w:val="0047094E"/>
    <w:rsid w:val="00471586"/>
    <w:rsid w:val="004715C0"/>
    <w:rsid w:val="0047469C"/>
    <w:rsid w:val="00476B53"/>
    <w:rsid w:val="0047749F"/>
    <w:rsid w:val="00480D16"/>
    <w:rsid w:val="00481238"/>
    <w:rsid w:val="00482DC9"/>
    <w:rsid w:val="00484474"/>
    <w:rsid w:val="00485754"/>
    <w:rsid w:val="004865D7"/>
    <w:rsid w:val="00486B89"/>
    <w:rsid w:val="00490860"/>
    <w:rsid w:val="00491B7D"/>
    <w:rsid w:val="00494B96"/>
    <w:rsid w:val="004A24DD"/>
    <w:rsid w:val="004A329C"/>
    <w:rsid w:val="004A3841"/>
    <w:rsid w:val="004A4F86"/>
    <w:rsid w:val="004A7628"/>
    <w:rsid w:val="004B08EE"/>
    <w:rsid w:val="004B2F89"/>
    <w:rsid w:val="004B3CEA"/>
    <w:rsid w:val="004B5C40"/>
    <w:rsid w:val="004B5F2C"/>
    <w:rsid w:val="004C33F1"/>
    <w:rsid w:val="004C3971"/>
    <w:rsid w:val="004C4EA2"/>
    <w:rsid w:val="004C7848"/>
    <w:rsid w:val="004D6C4B"/>
    <w:rsid w:val="004E2018"/>
    <w:rsid w:val="004E2926"/>
    <w:rsid w:val="004E3378"/>
    <w:rsid w:val="004E472A"/>
    <w:rsid w:val="004E6A25"/>
    <w:rsid w:val="004E7910"/>
    <w:rsid w:val="004E7FD5"/>
    <w:rsid w:val="004F1674"/>
    <w:rsid w:val="004F20BE"/>
    <w:rsid w:val="004F3341"/>
    <w:rsid w:val="004F347F"/>
    <w:rsid w:val="004F4927"/>
    <w:rsid w:val="004F5AEC"/>
    <w:rsid w:val="004F647A"/>
    <w:rsid w:val="004F7B4E"/>
    <w:rsid w:val="00500193"/>
    <w:rsid w:val="00511273"/>
    <w:rsid w:val="00520642"/>
    <w:rsid w:val="00522025"/>
    <w:rsid w:val="00523356"/>
    <w:rsid w:val="005252E3"/>
    <w:rsid w:val="00526DDF"/>
    <w:rsid w:val="005304EB"/>
    <w:rsid w:val="00530C1C"/>
    <w:rsid w:val="00532C7D"/>
    <w:rsid w:val="00534828"/>
    <w:rsid w:val="0053564D"/>
    <w:rsid w:val="00535F43"/>
    <w:rsid w:val="00536560"/>
    <w:rsid w:val="005373C0"/>
    <w:rsid w:val="005374E3"/>
    <w:rsid w:val="00546E73"/>
    <w:rsid w:val="00551581"/>
    <w:rsid w:val="00553562"/>
    <w:rsid w:val="00554113"/>
    <w:rsid w:val="0055423B"/>
    <w:rsid w:val="00556EB2"/>
    <w:rsid w:val="00561514"/>
    <w:rsid w:val="005616E8"/>
    <w:rsid w:val="0056180B"/>
    <w:rsid w:val="00564B10"/>
    <w:rsid w:val="00565342"/>
    <w:rsid w:val="005709CA"/>
    <w:rsid w:val="00570BD5"/>
    <w:rsid w:val="00572160"/>
    <w:rsid w:val="00577E27"/>
    <w:rsid w:val="00580B78"/>
    <w:rsid w:val="005831FF"/>
    <w:rsid w:val="005853E9"/>
    <w:rsid w:val="00590479"/>
    <w:rsid w:val="00591141"/>
    <w:rsid w:val="00591C1F"/>
    <w:rsid w:val="005A119F"/>
    <w:rsid w:val="005A15B0"/>
    <w:rsid w:val="005A58D5"/>
    <w:rsid w:val="005A591D"/>
    <w:rsid w:val="005A7386"/>
    <w:rsid w:val="005B1B17"/>
    <w:rsid w:val="005B2145"/>
    <w:rsid w:val="005B43E7"/>
    <w:rsid w:val="005B7572"/>
    <w:rsid w:val="005C14B9"/>
    <w:rsid w:val="005C1A6D"/>
    <w:rsid w:val="005C3EB6"/>
    <w:rsid w:val="005D1976"/>
    <w:rsid w:val="005D36E8"/>
    <w:rsid w:val="005D3E25"/>
    <w:rsid w:val="005D7627"/>
    <w:rsid w:val="005D7FBE"/>
    <w:rsid w:val="005E06D9"/>
    <w:rsid w:val="005E0F6A"/>
    <w:rsid w:val="005E1297"/>
    <w:rsid w:val="005E2ED8"/>
    <w:rsid w:val="005E306B"/>
    <w:rsid w:val="005E3562"/>
    <w:rsid w:val="005E4F57"/>
    <w:rsid w:val="005E5D5A"/>
    <w:rsid w:val="005F14C2"/>
    <w:rsid w:val="005F262A"/>
    <w:rsid w:val="005F4601"/>
    <w:rsid w:val="005F499E"/>
    <w:rsid w:val="005F7F29"/>
    <w:rsid w:val="00601453"/>
    <w:rsid w:val="00605D73"/>
    <w:rsid w:val="006076A6"/>
    <w:rsid w:val="006101D7"/>
    <w:rsid w:val="00614586"/>
    <w:rsid w:val="006158C2"/>
    <w:rsid w:val="006165B5"/>
    <w:rsid w:val="00617371"/>
    <w:rsid w:val="00617A19"/>
    <w:rsid w:val="006253EC"/>
    <w:rsid w:val="006273EF"/>
    <w:rsid w:val="00627D7C"/>
    <w:rsid w:val="0063124B"/>
    <w:rsid w:val="006312AF"/>
    <w:rsid w:val="00631DC3"/>
    <w:rsid w:val="006326C9"/>
    <w:rsid w:val="0063286F"/>
    <w:rsid w:val="00632F3C"/>
    <w:rsid w:val="006358C6"/>
    <w:rsid w:val="006373CF"/>
    <w:rsid w:val="00642D2E"/>
    <w:rsid w:val="00650B6B"/>
    <w:rsid w:val="0065198A"/>
    <w:rsid w:val="006525DD"/>
    <w:rsid w:val="006560B2"/>
    <w:rsid w:val="00657F87"/>
    <w:rsid w:val="006601B4"/>
    <w:rsid w:val="00661491"/>
    <w:rsid w:val="00661E77"/>
    <w:rsid w:val="006638A7"/>
    <w:rsid w:val="006652D3"/>
    <w:rsid w:val="00667806"/>
    <w:rsid w:val="00671530"/>
    <w:rsid w:val="00674A4F"/>
    <w:rsid w:val="00677143"/>
    <w:rsid w:val="00677917"/>
    <w:rsid w:val="006804B7"/>
    <w:rsid w:val="00683739"/>
    <w:rsid w:val="00684299"/>
    <w:rsid w:val="00687EE0"/>
    <w:rsid w:val="006903E2"/>
    <w:rsid w:val="00691275"/>
    <w:rsid w:val="0069174D"/>
    <w:rsid w:val="00693C04"/>
    <w:rsid w:val="00693DF4"/>
    <w:rsid w:val="00697BC2"/>
    <w:rsid w:val="00697D24"/>
    <w:rsid w:val="00697E05"/>
    <w:rsid w:val="006A1D4E"/>
    <w:rsid w:val="006A1E88"/>
    <w:rsid w:val="006A2C27"/>
    <w:rsid w:val="006A2FD0"/>
    <w:rsid w:val="006A3309"/>
    <w:rsid w:val="006A35B6"/>
    <w:rsid w:val="006B15FA"/>
    <w:rsid w:val="006B2CF8"/>
    <w:rsid w:val="006B35AF"/>
    <w:rsid w:val="006B5484"/>
    <w:rsid w:val="006B7DF7"/>
    <w:rsid w:val="006C12CE"/>
    <w:rsid w:val="006C2A98"/>
    <w:rsid w:val="006C3855"/>
    <w:rsid w:val="006C4125"/>
    <w:rsid w:val="006C7479"/>
    <w:rsid w:val="006D034A"/>
    <w:rsid w:val="006D194E"/>
    <w:rsid w:val="006D20B6"/>
    <w:rsid w:val="006D3DBF"/>
    <w:rsid w:val="006D56EF"/>
    <w:rsid w:val="006D5C5C"/>
    <w:rsid w:val="006E0E70"/>
    <w:rsid w:val="006E6F1E"/>
    <w:rsid w:val="006F285B"/>
    <w:rsid w:val="006F6D4E"/>
    <w:rsid w:val="0070243B"/>
    <w:rsid w:val="007037DC"/>
    <w:rsid w:val="00704553"/>
    <w:rsid w:val="00704593"/>
    <w:rsid w:val="007123E9"/>
    <w:rsid w:val="00712DC2"/>
    <w:rsid w:val="00714322"/>
    <w:rsid w:val="007152A2"/>
    <w:rsid w:val="00716249"/>
    <w:rsid w:val="00720230"/>
    <w:rsid w:val="007278B3"/>
    <w:rsid w:val="00727A3D"/>
    <w:rsid w:val="00732391"/>
    <w:rsid w:val="00733E83"/>
    <w:rsid w:val="00734581"/>
    <w:rsid w:val="00734B94"/>
    <w:rsid w:val="00734C0F"/>
    <w:rsid w:val="0074111C"/>
    <w:rsid w:val="007433CC"/>
    <w:rsid w:val="00744255"/>
    <w:rsid w:val="007458C1"/>
    <w:rsid w:val="007463F1"/>
    <w:rsid w:val="00746996"/>
    <w:rsid w:val="00755D3E"/>
    <w:rsid w:val="00764117"/>
    <w:rsid w:val="007679C1"/>
    <w:rsid w:val="00771EB4"/>
    <w:rsid w:val="00773C3A"/>
    <w:rsid w:val="0077623A"/>
    <w:rsid w:val="00776BCB"/>
    <w:rsid w:val="007770ED"/>
    <w:rsid w:val="0077788A"/>
    <w:rsid w:val="00780B4F"/>
    <w:rsid w:val="0078246C"/>
    <w:rsid w:val="00783056"/>
    <w:rsid w:val="007846CD"/>
    <w:rsid w:val="007851CF"/>
    <w:rsid w:val="0078576C"/>
    <w:rsid w:val="007860E5"/>
    <w:rsid w:val="0079083F"/>
    <w:rsid w:val="00791665"/>
    <w:rsid w:val="007925D4"/>
    <w:rsid w:val="00795DCB"/>
    <w:rsid w:val="00796D56"/>
    <w:rsid w:val="00797761"/>
    <w:rsid w:val="007A0799"/>
    <w:rsid w:val="007A129B"/>
    <w:rsid w:val="007A1BE1"/>
    <w:rsid w:val="007A493D"/>
    <w:rsid w:val="007A5C79"/>
    <w:rsid w:val="007A6D3E"/>
    <w:rsid w:val="007A75C3"/>
    <w:rsid w:val="007A7AB2"/>
    <w:rsid w:val="007B3773"/>
    <w:rsid w:val="007B411C"/>
    <w:rsid w:val="007B5C43"/>
    <w:rsid w:val="007C4706"/>
    <w:rsid w:val="007C5159"/>
    <w:rsid w:val="007C636A"/>
    <w:rsid w:val="007C7003"/>
    <w:rsid w:val="007D04CE"/>
    <w:rsid w:val="007D1173"/>
    <w:rsid w:val="007E1703"/>
    <w:rsid w:val="007E17E1"/>
    <w:rsid w:val="007E464B"/>
    <w:rsid w:val="007E6ABA"/>
    <w:rsid w:val="007F28BB"/>
    <w:rsid w:val="007F4CC1"/>
    <w:rsid w:val="007F6866"/>
    <w:rsid w:val="008016AC"/>
    <w:rsid w:val="00801B99"/>
    <w:rsid w:val="00803838"/>
    <w:rsid w:val="00803D13"/>
    <w:rsid w:val="00805790"/>
    <w:rsid w:val="00805A0C"/>
    <w:rsid w:val="00805D76"/>
    <w:rsid w:val="008062B1"/>
    <w:rsid w:val="008107D0"/>
    <w:rsid w:val="0081085E"/>
    <w:rsid w:val="00814556"/>
    <w:rsid w:val="00815674"/>
    <w:rsid w:val="00815B6D"/>
    <w:rsid w:val="0081646A"/>
    <w:rsid w:val="00817925"/>
    <w:rsid w:val="0082020E"/>
    <w:rsid w:val="00820CFA"/>
    <w:rsid w:val="0082309D"/>
    <w:rsid w:val="00823CCC"/>
    <w:rsid w:val="00826528"/>
    <w:rsid w:val="008277B3"/>
    <w:rsid w:val="008305E7"/>
    <w:rsid w:val="00830A43"/>
    <w:rsid w:val="00830B72"/>
    <w:rsid w:val="00831252"/>
    <w:rsid w:val="00834CEF"/>
    <w:rsid w:val="0083661C"/>
    <w:rsid w:val="00841731"/>
    <w:rsid w:val="00842A0A"/>
    <w:rsid w:val="00844AF4"/>
    <w:rsid w:val="00844C4F"/>
    <w:rsid w:val="00845412"/>
    <w:rsid w:val="008471FD"/>
    <w:rsid w:val="008506BE"/>
    <w:rsid w:val="008506F1"/>
    <w:rsid w:val="00855F7F"/>
    <w:rsid w:val="008574F0"/>
    <w:rsid w:val="00860B2A"/>
    <w:rsid w:val="00863DD3"/>
    <w:rsid w:val="008713BC"/>
    <w:rsid w:val="00872531"/>
    <w:rsid w:val="00873B82"/>
    <w:rsid w:val="008770ED"/>
    <w:rsid w:val="0087776D"/>
    <w:rsid w:val="00882221"/>
    <w:rsid w:val="00887EC3"/>
    <w:rsid w:val="00892FB4"/>
    <w:rsid w:val="008974FC"/>
    <w:rsid w:val="008A492B"/>
    <w:rsid w:val="008A61DF"/>
    <w:rsid w:val="008A6F5F"/>
    <w:rsid w:val="008B2D79"/>
    <w:rsid w:val="008B2F5E"/>
    <w:rsid w:val="008B464F"/>
    <w:rsid w:val="008C08C1"/>
    <w:rsid w:val="008C6098"/>
    <w:rsid w:val="008C7D0F"/>
    <w:rsid w:val="008D593B"/>
    <w:rsid w:val="008D65A9"/>
    <w:rsid w:val="008D6FEE"/>
    <w:rsid w:val="008D7B4E"/>
    <w:rsid w:val="008E13D1"/>
    <w:rsid w:val="008E1A1B"/>
    <w:rsid w:val="008E1FCB"/>
    <w:rsid w:val="008E3E7F"/>
    <w:rsid w:val="008E5441"/>
    <w:rsid w:val="008E5E47"/>
    <w:rsid w:val="008E7C64"/>
    <w:rsid w:val="008F2987"/>
    <w:rsid w:val="008F5213"/>
    <w:rsid w:val="00901D51"/>
    <w:rsid w:val="00903CCE"/>
    <w:rsid w:val="00904040"/>
    <w:rsid w:val="0091091B"/>
    <w:rsid w:val="00914B05"/>
    <w:rsid w:val="00915AA2"/>
    <w:rsid w:val="00917AA8"/>
    <w:rsid w:val="0092004A"/>
    <w:rsid w:val="00920238"/>
    <w:rsid w:val="00920F73"/>
    <w:rsid w:val="0092531B"/>
    <w:rsid w:val="009268A2"/>
    <w:rsid w:val="00931A7C"/>
    <w:rsid w:val="0093274E"/>
    <w:rsid w:val="0093339A"/>
    <w:rsid w:val="00933446"/>
    <w:rsid w:val="00936648"/>
    <w:rsid w:val="00937B0F"/>
    <w:rsid w:val="00940456"/>
    <w:rsid w:val="00940967"/>
    <w:rsid w:val="009423CA"/>
    <w:rsid w:val="00942A21"/>
    <w:rsid w:val="00944B1F"/>
    <w:rsid w:val="00952F69"/>
    <w:rsid w:val="00953125"/>
    <w:rsid w:val="00953774"/>
    <w:rsid w:val="00960977"/>
    <w:rsid w:val="00961490"/>
    <w:rsid w:val="0096249A"/>
    <w:rsid w:val="009627DA"/>
    <w:rsid w:val="00964495"/>
    <w:rsid w:val="00964DC8"/>
    <w:rsid w:val="00967103"/>
    <w:rsid w:val="0097086F"/>
    <w:rsid w:val="0097107F"/>
    <w:rsid w:val="00971432"/>
    <w:rsid w:val="00972638"/>
    <w:rsid w:val="009727DB"/>
    <w:rsid w:val="009745A7"/>
    <w:rsid w:val="00974601"/>
    <w:rsid w:val="0098206A"/>
    <w:rsid w:val="009821F8"/>
    <w:rsid w:val="00982892"/>
    <w:rsid w:val="00983943"/>
    <w:rsid w:val="0098547A"/>
    <w:rsid w:val="00986125"/>
    <w:rsid w:val="00986272"/>
    <w:rsid w:val="00987F71"/>
    <w:rsid w:val="00991CB5"/>
    <w:rsid w:val="009961D4"/>
    <w:rsid w:val="0099652C"/>
    <w:rsid w:val="00996C00"/>
    <w:rsid w:val="009A1614"/>
    <w:rsid w:val="009A6787"/>
    <w:rsid w:val="009A7002"/>
    <w:rsid w:val="009A7D25"/>
    <w:rsid w:val="009B0847"/>
    <w:rsid w:val="009B356A"/>
    <w:rsid w:val="009B3B18"/>
    <w:rsid w:val="009B6593"/>
    <w:rsid w:val="009C3A1F"/>
    <w:rsid w:val="009C4329"/>
    <w:rsid w:val="009C5B0C"/>
    <w:rsid w:val="009C5E73"/>
    <w:rsid w:val="009C6649"/>
    <w:rsid w:val="009C7A82"/>
    <w:rsid w:val="009D055B"/>
    <w:rsid w:val="009D1AA7"/>
    <w:rsid w:val="009D213B"/>
    <w:rsid w:val="009D2EEE"/>
    <w:rsid w:val="009D4777"/>
    <w:rsid w:val="009D5EDC"/>
    <w:rsid w:val="009D77B6"/>
    <w:rsid w:val="009E0D6F"/>
    <w:rsid w:val="009E26A7"/>
    <w:rsid w:val="009E2B9C"/>
    <w:rsid w:val="009E2E64"/>
    <w:rsid w:val="009E4B47"/>
    <w:rsid w:val="009E4C6E"/>
    <w:rsid w:val="009E6633"/>
    <w:rsid w:val="009E74D8"/>
    <w:rsid w:val="009F1880"/>
    <w:rsid w:val="009F3E5A"/>
    <w:rsid w:val="009F6574"/>
    <w:rsid w:val="009F6C25"/>
    <w:rsid w:val="009F750C"/>
    <w:rsid w:val="00A03826"/>
    <w:rsid w:val="00A0416A"/>
    <w:rsid w:val="00A04185"/>
    <w:rsid w:val="00A0650B"/>
    <w:rsid w:val="00A07337"/>
    <w:rsid w:val="00A107ED"/>
    <w:rsid w:val="00A11DA4"/>
    <w:rsid w:val="00A1240C"/>
    <w:rsid w:val="00A13282"/>
    <w:rsid w:val="00A14536"/>
    <w:rsid w:val="00A20F8E"/>
    <w:rsid w:val="00A237E7"/>
    <w:rsid w:val="00A23B11"/>
    <w:rsid w:val="00A23B26"/>
    <w:rsid w:val="00A261D9"/>
    <w:rsid w:val="00A30109"/>
    <w:rsid w:val="00A308D8"/>
    <w:rsid w:val="00A33AA1"/>
    <w:rsid w:val="00A33ABA"/>
    <w:rsid w:val="00A33EF8"/>
    <w:rsid w:val="00A35327"/>
    <w:rsid w:val="00A36EDE"/>
    <w:rsid w:val="00A40051"/>
    <w:rsid w:val="00A4053B"/>
    <w:rsid w:val="00A40BD1"/>
    <w:rsid w:val="00A415EE"/>
    <w:rsid w:val="00A41659"/>
    <w:rsid w:val="00A43C30"/>
    <w:rsid w:val="00A446F6"/>
    <w:rsid w:val="00A4624D"/>
    <w:rsid w:val="00A505B3"/>
    <w:rsid w:val="00A512B7"/>
    <w:rsid w:val="00A51F62"/>
    <w:rsid w:val="00A54DC9"/>
    <w:rsid w:val="00A5665E"/>
    <w:rsid w:val="00A6174A"/>
    <w:rsid w:val="00A64EE1"/>
    <w:rsid w:val="00A653D0"/>
    <w:rsid w:val="00A66089"/>
    <w:rsid w:val="00A67D0B"/>
    <w:rsid w:val="00A7327E"/>
    <w:rsid w:val="00A74526"/>
    <w:rsid w:val="00A75303"/>
    <w:rsid w:val="00A76635"/>
    <w:rsid w:val="00A819D5"/>
    <w:rsid w:val="00A83FCF"/>
    <w:rsid w:val="00A84093"/>
    <w:rsid w:val="00A8741A"/>
    <w:rsid w:val="00A87669"/>
    <w:rsid w:val="00A9300F"/>
    <w:rsid w:val="00AA15FC"/>
    <w:rsid w:val="00AA1B4D"/>
    <w:rsid w:val="00AA45A4"/>
    <w:rsid w:val="00AA5287"/>
    <w:rsid w:val="00AA7307"/>
    <w:rsid w:val="00AA7CCF"/>
    <w:rsid w:val="00AB0EF3"/>
    <w:rsid w:val="00AB1749"/>
    <w:rsid w:val="00AB1C0F"/>
    <w:rsid w:val="00AC0F10"/>
    <w:rsid w:val="00AC11A7"/>
    <w:rsid w:val="00AC1D56"/>
    <w:rsid w:val="00AC5180"/>
    <w:rsid w:val="00AD1EFC"/>
    <w:rsid w:val="00AD7BC2"/>
    <w:rsid w:val="00AE1B7F"/>
    <w:rsid w:val="00AE72B9"/>
    <w:rsid w:val="00AF0CDE"/>
    <w:rsid w:val="00AF0F13"/>
    <w:rsid w:val="00AF18E8"/>
    <w:rsid w:val="00AF1D97"/>
    <w:rsid w:val="00AF4366"/>
    <w:rsid w:val="00AF587D"/>
    <w:rsid w:val="00AF6CA8"/>
    <w:rsid w:val="00AF7B11"/>
    <w:rsid w:val="00B02D4A"/>
    <w:rsid w:val="00B0676D"/>
    <w:rsid w:val="00B070F7"/>
    <w:rsid w:val="00B10142"/>
    <w:rsid w:val="00B13FA9"/>
    <w:rsid w:val="00B16407"/>
    <w:rsid w:val="00B16AAC"/>
    <w:rsid w:val="00B20A4B"/>
    <w:rsid w:val="00B21964"/>
    <w:rsid w:val="00B22F0E"/>
    <w:rsid w:val="00B25B9F"/>
    <w:rsid w:val="00B2638C"/>
    <w:rsid w:val="00B277A4"/>
    <w:rsid w:val="00B277D4"/>
    <w:rsid w:val="00B27990"/>
    <w:rsid w:val="00B301ED"/>
    <w:rsid w:val="00B35323"/>
    <w:rsid w:val="00B402FF"/>
    <w:rsid w:val="00B40F59"/>
    <w:rsid w:val="00B41947"/>
    <w:rsid w:val="00B41A21"/>
    <w:rsid w:val="00B46DEA"/>
    <w:rsid w:val="00B4702B"/>
    <w:rsid w:val="00B518B2"/>
    <w:rsid w:val="00B54D6C"/>
    <w:rsid w:val="00B5643D"/>
    <w:rsid w:val="00B57CF8"/>
    <w:rsid w:val="00B649B1"/>
    <w:rsid w:val="00B65908"/>
    <w:rsid w:val="00B65FB9"/>
    <w:rsid w:val="00B70364"/>
    <w:rsid w:val="00B705FE"/>
    <w:rsid w:val="00B7082D"/>
    <w:rsid w:val="00B7623D"/>
    <w:rsid w:val="00B7768B"/>
    <w:rsid w:val="00B85A21"/>
    <w:rsid w:val="00B87A57"/>
    <w:rsid w:val="00B91E62"/>
    <w:rsid w:val="00B93C61"/>
    <w:rsid w:val="00B94EAE"/>
    <w:rsid w:val="00BA0B13"/>
    <w:rsid w:val="00BA1B46"/>
    <w:rsid w:val="00BA2422"/>
    <w:rsid w:val="00BA3D99"/>
    <w:rsid w:val="00BA3E1F"/>
    <w:rsid w:val="00BA6B50"/>
    <w:rsid w:val="00BB53F5"/>
    <w:rsid w:val="00BB743D"/>
    <w:rsid w:val="00BC127B"/>
    <w:rsid w:val="00BC144F"/>
    <w:rsid w:val="00BC282A"/>
    <w:rsid w:val="00BC484F"/>
    <w:rsid w:val="00BC4BCE"/>
    <w:rsid w:val="00BC5D0B"/>
    <w:rsid w:val="00BD256D"/>
    <w:rsid w:val="00BD3AE0"/>
    <w:rsid w:val="00BD6433"/>
    <w:rsid w:val="00BD7A05"/>
    <w:rsid w:val="00BE0185"/>
    <w:rsid w:val="00BE1AD2"/>
    <w:rsid w:val="00BE4927"/>
    <w:rsid w:val="00BE4FEF"/>
    <w:rsid w:val="00BE5970"/>
    <w:rsid w:val="00BE7897"/>
    <w:rsid w:val="00BE7F58"/>
    <w:rsid w:val="00BF1B24"/>
    <w:rsid w:val="00BF46FE"/>
    <w:rsid w:val="00BF75A2"/>
    <w:rsid w:val="00C01A5B"/>
    <w:rsid w:val="00C01D84"/>
    <w:rsid w:val="00C0777A"/>
    <w:rsid w:val="00C0793F"/>
    <w:rsid w:val="00C1071D"/>
    <w:rsid w:val="00C11D81"/>
    <w:rsid w:val="00C13D49"/>
    <w:rsid w:val="00C17C17"/>
    <w:rsid w:val="00C22B69"/>
    <w:rsid w:val="00C256A4"/>
    <w:rsid w:val="00C26970"/>
    <w:rsid w:val="00C330BC"/>
    <w:rsid w:val="00C354A0"/>
    <w:rsid w:val="00C36C60"/>
    <w:rsid w:val="00C36C96"/>
    <w:rsid w:val="00C37E7E"/>
    <w:rsid w:val="00C408C8"/>
    <w:rsid w:val="00C40D6F"/>
    <w:rsid w:val="00C427D1"/>
    <w:rsid w:val="00C43D32"/>
    <w:rsid w:val="00C440E6"/>
    <w:rsid w:val="00C507FD"/>
    <w:rsid w:val="00C51DC8"/>
    <w:rsid w:val="00C5777D"/>
    <w:rsid w:val="00C57E33"/>
    <w:rsid w:val="00C60595"/>
    <w:rsid w:val="00C608A5"/>
    <w:rsid w:val="00C612A0"/>
    <w:rsid w:val="00C63887"/>
    <w:rsid w:val="00C63C22"/>
    <w:rsid w:val="00C65176"/>
    <w:rsid w:val="00C654D1"/>
    <w:rsid w:val="00C67803"/>
    <w:rsid w:val="00C67993"/>
    <w:rsid w:val="00C7015A"/>
    <w:rsid w:val="00C70805"/>
    <w:rsid w:val="00C721C6"/>
    <w:rsid w:val="00C74536"/>
    <w:rsid w:val="00C8332E"/>
    <w:rsid w:val="00C835F7"/>
    <w:rsid w:val="00C83945"/>
    <w:rsid w:val="00C857A7"/>
    <w:rsid w:val="00C85A36"/>
    <w:rsid w:val="00C87E93"/>
    <w:rsid w:val="00C91040"/>
    <w:rsid w:val="00C95488"/>
    <w:rsid w:val="00C954F6"/>
    <w:rsid w:val="00C95874"/>
    <w:rsid w:val="00C96103"/>
    <w:rsid w:val="00CA279C"/>
    <w:rsid w:val="00CA7BAE"/>
    <w:rsid w:val="00CB4C22"/>
    <w:rsid w:val="00CC0785"/>
    <w:rsid w:val="00CC0D16"/>
    <w:rsid w:val="00CC0D45"/>
    <w:rsid w:val="00CD08F6"/>
    <w:rsid w:val="00CD10D5"/>
    <w:rsid w:val="00CD2018"/>
    <w:rsid w:val="00CD523F"/>
    <w:rsid w:val="00CD7375"/>
    <w:rsid w:val="00CE0293"/>
    <w:rsid w:val="00CE282C"/>
    <w:rsid w:val="00CE31CD"/>
    <w:rsid w:val="00CE5EDD"/>
    <w:rsid w:val="00CE6BC3"/>
    <w:rsid w:val="00CE6EBD"/>
    <w:rsid w:val="00CF7C76"/>
    <w:rsid w:val="00D048A3"/>
    <w:rsid w:val="00D073F3"/>
    <w:rsid w:val="00D131FC"/>
    <w:rsid w:val="00D20763"/>
    <w:rsid w:val="00D23B19"/>
    <w:rsid w:val="00D2448C"/>
    <w:rsid w:val="00D260ED"/>
    <w:rsid w:val="00D30AD5"/>
    <w:rsid w:val="00D31520"/>
    <w:rsid w:val="00D329E6"/>
    <w:rsid w:val="00D34BCE"/>
    <w:rsid w:val="00D35D5C"/>
    <w:rsid w:val="00D361C4"/>
    <w:rsid w:val="00D369DF"/>
    <w:rsid w:val="00D37A13"/>
    <w:rsid w:val="00D37E10"/>
    <w:rsid w:val="00D40029"/>
    <w:rsid w:val="00D422FE"/>
    <w:rsid w:val="00D44E64"/>
    <w:rsid w:val="00D51161"/>
    <w:rsid w:val="00D55349"/>
    <w:rsid w:val="00D56B8A"/>
    <w:rsid w:val="00D57755"/>
    <w:rsid w:val="00D63641"/>
    <w:rsid w:val="00D636E0"/>
    <w:rsid w:val="00D71295"/>
    <w:rsid w:val="00D72D37"/>
    <w:rsid w:val="00D750A1"/>
    <w:rsid w:val="00D754A9"/>
    <w:rsid w:val="00D76A64"/>
    <w:rsid w:val="00D8361C"/>
    <w:rsid w:val="00D85684"/>
    <w:rsid w:val="00D87143"/>
    <w:rsid w:val="00D87191"/>
    <w:rsid w:val="00D87AD9"/>
    <w:rsid w:val="00D90BD8"/>
    <w:rsid w:val="00D92F8D"/>
    <w:rsid w:val="00D940BC"/>
    <w:rsid w:val="00D9621D"/>
    <w:rsid w:val="00DA0ECA"/>
    <w:rsid w:val="00DA4E24"/>
    <w:rsid w:val="00DA6C39"/>
    <w:rsid w:val="00DC122F"/>
    <w:rsid w:val="00DC4D63"/>
    <w:rsid w:val="00DC7CA1"/>
    <w:rsid w:val="00DD13C3"/>
    <w:rsid w:val="00DD2660"/>
    <w:rsid w:val="00DD26AD"/>
    <w:rsid w:val="00DD2853"/>
    <w:rsid w:val="00DD3E96"/>
    <w:rsid w:val="00DD468B"/>
    <w:rsid w:val="00DD4EDC"/>
    <w:rsid w:val="00DD6766"/>
    <w:rsid w:val="00DE47D6"/>
    <w:rsid w:val="00DE6A95"/>
    <w:rsid w:val="00DE6E1E"/>
    <w:rsid w:val="00DE7F5A"/>
    <w:rsid w:val="00DF2B91"/>
    <w:rsid w:val="00DF550D"/>
    <w:rsid w:val="00DF6D2F"/>
    <w:rsid w:val="00DF7989"/>
    <w:rsid w:val="00E00847"/>
    <w:rsid w:val="00E00AAF"/>
    <w:rsid w:val="00E00B19"/>
    <w:rsid w:val="00E00C9E"/>
    <w:rsid w:val="00E01B13"/>
    <w:rsid w:val="00E027D9"/>
    <w:rsid w:val="00E0451A"/>
    <w:rsid w:val="00E04C97"/>
    <w:rsid w:val="00E107B6"/>
    <w:rsid w:val="00E132D9"/>
    <w:rsid w:val="00E1399B"/>
    <w:rsid w:val="00E13A31"/>
    <w:rsid w:val="00E13E46"/>
    <w:rsid w:val="00E14981"/>
    <w:rsid w:val="00E1590C"/>
    <w:rsid w:val="00E1728B"/>
    <w:rsid w:val="00E177E2"/>
    <w:rsid w:val="00E210A6"/>
    <w:rsid w:val="00E22A93"/>
    <w:rsid w:val="00E25BA8"/>
    <w:rsid w:val="00E331DD"/>
    <w:rsid w:val="00E33CA1"/>
    <w:rsid w:val="00E36B56"/>
    <w:rsid w:val="00E37B36"/>
    <w:rsid w:val="00E404E2"/>
    <w:rsid w:val="00E41E87"/>
    <w:rsid w:val="00E47FA2"/>
    <w:rsid w:val="00E53941"/>
    <w:rsid w:val="00E547DC"/>
    <w:rsid w:val="00E6022A"/>
    <w:rsid w:val="00E60235"/>
    <w:rsid w:val="00E60870"/>
    <w:rsid w:val="00E61323"/>
    <w:rsid w:val="00E61BB8"/>
    <w:rsid w:val="00E61FF6"/>
    <w:rsid w:val="00E63F31"/>
    <w:rsid w:val="00E64325"/>
    <w:rsid w:val="00E64B2E"/>
    <w:rsid w:val="00E652E9"/>
    <w:rsid w:val="00E67005"/>
    <w:rsid w:val="00E67BCE"/>
    <w:rsid w:val="00E7116F"/>
    <w:rsid w:val="00E71A62"/>
    <w:rsid w:val="00E723F1"/>
    <w:rsid w:val="00E74DD3"/>
    <w:rsid w:val="00E776B7"/>
    <w:rsid w:val="00E8038A"/>
    <w:rsid w:val="00E82271"/>
    <w:rsid w:val="00E834AF"/>
    <w:rsid w:val="00E84CFD"/>
    <w:rsid w:val="00E84F00"/>
    <w:rsid w:val="00E85FE2"/>
    <w:rsid w:val="00E90BF1"/>
    <w:rsid w:val="00E90FA4"/>
    <w:rsid w:val="00E91637"/>
    <w:rsid w:val="00E9170B"/>
    <w:rsid w:val="00E9559A"/>
    <w:rsid w:val="00E97B33"/>
    <w:rsid w:val="00EA396D"/>
    <w:rsid w:val="00EA48A4"/>
    <w:rsid w:val="00EB3103"/>
    <w:rsid w:val="00EB3D75"/>
    <w:rsid w:val="00EB5356"/>
    <w:rsid w:val="00EB6F84"/>
    <w:rsid w:val="00EC1DD3"/>
    <w:rsid w:val="00EC2895"/>
    <w:rsid w:val="00EC3ACC"/>
    <w:rsid w:val="00EC6F9A"/>
    <w:rsid w:val="00ED0340"/>
    <w:rsid w:val="00ED264D"/>
    <w:rsid w:val="00ED30FB"/>
    <w:rsid w:val="00ED5765"/>
    <w:rsid w:val="00ED591A"/>
    <w:rsid w:val="00ED595F"/>
    <w:rsid w:val="00ED7527"/>
    <w:rsid w:val="00EE2DEE"/>
    <w:rsid w:val="00EE6DE5"/>
    <w:rsid w:val="00EE7789"/>
    <w:rsid w:val="00EF0C6C"/>
    <w:rsid w:val="00EF5ECD"/>
    <w:rsid w:val="00F0065A"/>
    <w:rsid w:val="00F02751"/>
    <w:rsid w:val="00F05A46"/>
    <w:rsid w:val="00F07F1E"/>
    <w:rsid w:val="00F12007"/>
    <w:rsid w:val="00F125A1"/>
    <w:rsid w:val="00F13635"/>
    <w:rsid w:val="00F14848"/>
    <w:rsid w:val="00F1632F"/>
    <w:rsid w:val="00F20B9B"/>
    <w:rsid w:val="00F305E3"/>
    <w:rsid w:val="00F324FE"/>
    <w:rsid w:val="00F3290C"/>
    <w:rsid w:val="00F33A11"/>
    <w:rsid w:val="00F3505A"/>
    <w:rsid w:val="00F3519F"/>
    <w:rsid w:val="00F35AD2"/>
    <w:rsid w:val="00F36824"/>
    <w:rsid w:val="00F421E8"/>
    <w:rsid w:val="00F42A2D"/>
    <w:rsid w:val="00F51C26"/>
    <w:rsid w:val="00F5246E"/>
    <w:rsid w:val="00F530DB"/>
    <w:rsid w:val="00F55881"/>
    <w:rsid w:val="00F60D25"/>
    <w:rsid w:val="00F6527E"/>
    <w:rsid w:val="00F70242"/>
    <w:rsid w:val="00F7271C"/>
    <w:rsid w:val="00F75567"/>
    <w:rsid w:val="00F7715E"/>
    <w:rsid w:val="00F86D5E"/>
    <w:rsid w:val="00F90653"/>
    <w:rsid w:val="00F910EC"/>
    <w:rsid w:val="00F92E5F"/>
    <w:rsid w:val="00F95FF1"/>
    <w:rsid w:val="00F965C6"/>
    <w:rsid w:val="00F97317"/>
    <w:rsid w:val="00F97E0E"/>
    <w:rsid w:val="00FA1DD9"/>
    <w:rsid w:val="00FA313F"/>
    <w:rsid w:val="00FA3DC2"/>
    <w:rsid w:val="00FA4013"/>
    <w:rsid w:val="00FA41FE"/>
    <w:rsid w:val="00FA5E04"/>
    <w:rsid w:val="00FA5E77"/>
    <w:rsid w:val="00FB1FF4"/>
    <w:rsid w:val="00FB3AD7"/>
    <w:rsid w:val="00FB49C3"/>
    <w:rsid w:val="00FB7436"/>
    <w:rsid w:val="00FC2083"/>
    <w:rsid w:val="00FC333F"/>
    <w:rsid w:val="00FC4346"/>
    <w:rsid w:val="00FC7832"/>
    <w:rsid w:val="00FD2DB1"/>
    <w:rsid w:val="00FD43A0"/>
    <w:rsid w:val="00FD4470"/>
    <w:rsid w:val="00FD6E49"/>
    <w:rsid w:val="00FE0528"/>
    <w:rsid w:val="00FE0CE7"/>
    <w:rsid w:val="00FE53BE"/>
    <w:rsid w:val="00FF0084"/>
    <w:rsid w:val="00FF06A7"/>
    <w:rsid w:val="00FF234D"/>
    <w:rsid w:val="00FF34E7"/>
    <w:rsid w:val="00FF3576"/>
    <w:rsid w:val="00FF4763"/>
    <w:rsid w:val="00FF7C20"/>
    <w:rsid w:val="00FF7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4D7FF4"/>
  <w15:docId w15:val="{38D6CEE7-0C4B-484C-8B54-6E47C7129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B Lotus"/>
        <w:lang w:val="en-US" w:eastAsia="en-US" w:bidi="fa-IR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33ABA"/>
    <w:pPr>
      <w:bidi/>
    </w:pPr>
    <w:rPr>
      <w:b/>
      <w:bCs/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E41E87"/>
    <w:pPr>
      <w:keepNext/>
      <w:spacing w:before="240" w:after="60"/>
      <w:outlineLvl w:val="0"/>
    </w:pPr>
    <w:rPr>
      <w:rFonts w:ascii="Arial" w:hAnsi="Arial" w:cs="Arial"/>
      <w:b w:val="0"/>
      <w:bCs w:val="0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41E8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41E87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C507FD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32494B"/>
    <w:rPr>
      <w:b/>
      <w:bCs/>
      <w:sz w:val="24"/>
      <w:szCs w:val="24"/>
      <w:lang w:bidi="ar-SA"/>
    </w:rPr>
  </w:style>
  <w:style w:type="character" w:customStyle="1" w:styleId="HeaderChar">
    <w:name w:val="Header Char"/>
    <w:link w:val="Header"/>
    <w:rsid w:val="006E6F1E"/>
    <w:rPr>
      <w:b/>
      <w:bCs/>
      <w:sz w:val="24"/>
      <w:szCs w:val="24"/>
      <w:lang w:bidi="ar-SA"/>
    </w:rPr>
  </w:style>
  <w:style w:type="paragraph" w:styleId="BalloonText">
    <w:name w:val="Balloon Text"/>
    <w:basedOn w:val="Normal"/>
    <w:link w:val="BalloonTextChar"/>
    <w:rsid w:val="00263D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3D80"/>
    <w:rPr>
      <w:rFonts w:ascii="Tahoma" w:hAnsi="Tahoma" w:cs="Tahoma"/>
      <w:b/>
      <w:bCs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263D8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0650B"/>
    <w:pPr>
      <w:bidi w:val="0"/>
      <w:spacing w:before="100" w:beforeAutospacing="1" w:after="100" w:afterAutospacing="1"/>
    </w:pPr>
    <w:rPr>
      <w:rFonts w:ascii="Tahoma" w:hAnsi="Tahoma" w:cs="Tahoma"/>
      <w:b w:val="0"/>
      <w:bCs w:val="0"/>
      <w:color w:val="000080"/>
      <w:sz w:val="20"/>
      <w:szCs w:val="20"/>
    </w:rPr>
  </w:style>
  <w:style w:type="character" w:styleId="Strong">
    <w:name w:val="Strong"/>
    <w:basedOn w:val="DefaultParagraphFont"/>
    <w:uiPriority w:val="22"/>
    <w:qFormat/>
    <w:rsid w:val="008D59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0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23714">
          <w:blockQuote w:val="1"/>
          <w:marLeft w:val="720"/>
          <w:marRight w:val="75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4" w:color="1010FF"/>
          </w:divBdr>
          <w:divsChild>
            <w:div w:id="1096632121">
              <w:blockQuote w:val="1"/>
              <w:marLeft w:val="720"/>
              <w:marRight w:val="75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4" w:color="1010FF"/>
              </w:divBdr>
              <w:divsChild>
                <w:div w:id="90337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3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02787-3D57-4894-A825-8DBC0227B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محل درج نام گيرنده</vt:lpstr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محل درج نام گيرنده</dc:title>
  <dc:subject/>
  <dc:creator>DPI</dc:creator>
  <cp:keywords/>
  <dc:description/>
  <cp:lastModifiedBy>Mohammad Ebrahim Alaei</cp:lastModifiedBy>
  <cp:revision>115</cp:revision>
  <cp:lastPrinted>2007-01-14T05:23:00Z</cp:lastPrinted>
  <dcterms:created xsi:type="dcterms:W3CDTF">2021-02-08T06:20:00Z</dcterms:created>
  <dcterms:modified xsi:type="dcterms:W3CDTF">2022-11-08T04:13:00Z</dcterms:modified>
</cp:coreProperties>
</file>